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8F9" w:rsidRDefault="004E48F9" w:rsidP="00910FF8">
      <w:pPr>
        <w:jc w:val="center"/>
        <w:rPr>
          <w:sz w:val="28"/>
          <w:szCs w:val="28"/>
        </w:rPr>
      </w:pPr>
    </w:p>
    <w:p w:rsidR="004E48F9" w:rsidRDefault="004E48F9" w:rsidP="00910FF8">
      <w:pPr>
        <w:jc w:val="center"/>
        <w:rPr>
          <w:sz w:val="28"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506095" cy="59118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0FF8" w:rsidRPr="00587BBF" w:rsidRDefault="00910FF8" w:rsidP="00910F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910FF8" w:rsidRPr="00587BBF" w:rsidRDefault="00910FF8" w:rsidP="00910FF8">
      <w:pPr>
        <w:jc w:val="center"/>
        <w:rPr>
          <w:sz w:val="28"/>
          <w:szCs w:val="28"/>
        </w:rPr>
      </w:pPr>
      <w:r>
        <w:rPr>
          <w:sz w:val="28"/>
          <w:szCs w:val="28"/>
        </w:rPr>
        <w:t>Ефимовского городского поселения</w:t>
      </w:r>
    </w:p>
    <w:p w:rsidR="00910FF8" w:rsidRPr="00587BBF" w:rsidRDefault="00910FF8" w:rsidP="00910FF8">
      <w:pPr>
        <w:jc w:val="center"/>
        <w:rPr>
          <w:sz w:val="28"/>
          <w:szCs w:val="28"/>
        </w:rPr>
      </w:pPr>
      <w:r>
        <w:rPr>
          <w:sz w:val="28"/>
          <w:szCs w:val="28"/>
        </w:rPr>
        <w:t>Бокситогорского муниципального района Ленинградской области</w:t>
      </w:r>
    </w:p>
    <w:p w:rsidR="00910FF8" w:rsidRPr="00587BBF" w:rsidRDefault="00910FF8" w:rsidP="00910FF8">
      <w:pPr>
        <w:jc w:val="center"/>
        <w:rPr>
          <w:sz w:val="28"/>
          <w:szCs w:val="28"/>
        </w:rPr>
      </w:pPr>
    </w:p>
    <w:p w:rsidR="00910FF8" w:rsidRPr="00F149B4" w:rsidRDefault="00910FF8" w:rsidP="00910FF8">
      <w:pPr>
        <w:jc w:val="center"/>
        <w:rPr>
          <w:b/>
          <w:sz w:val="32"/>
          <w:szCs w:val="32"/>
        </w:rPr>
      </w:pPr>
      <w:proofErr w:type="gramStart"/>
      <w:r w:rsidRPr="00F149B4">
        <w:rPr>
          <w:b/>
          <w:sz w:val="32"/>
          <w:szCs w:val="32"/>
        </w:rPr>
        <w:t>Р</w:t>
      </w:r>
      <w:proofErr w:type="gramEnd"/>
      <w:r w:rsidRPr="00F149B4">
        <w:rPr>
          <w:b/>
          <w:sz w:val="32"/>
          <w:szCs w:val="32"/>
        </w:rPr>
        <w:t xml:space="preserve"> А С П О Р Я Ж Е Н И Е</w:t>
      </w:r>
    </w:p>
    <w:p w:rsidR="00910FF8" w:rsidRPr="003D3D3E" w:rsidRDefault="00910FF8" w:rsidP="00910FF8">
      <w:pPr>
        <w:jc w:val="center"/>
        <w:rPr>
          <w:sz w:val="16"/>
          <w:szCs w:val="16"/>
        </w:rPr>
      </w:pPr>
    </w:p>
    <w:p w:rsidR="00910FF8" w:rsidRPr="00F149B4" w:rsidRDefault="000F48DF" w:rsidP="00910FF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29 декабря </w:t>
      </w:r>
      <w:r w:rsidR="00380A93">
        <w:rPr>
          <w:sz w:val="28"/>
          <w:szCs w:val="28"/>
        </w:rPr>
        <w:t>2023</w:t>
      </w:r>
      <w:r w:rsidR="00910FF8" w:rsidRPr="00F149B4">
        <w:rPr>
          <w:sz w:val="28"/>
          <w:szCs w:val="28"/>
        </w:rPr>
        <w:t xml:space="preserve"> года          </w:t>
      </w:r>
      <w:r w:rsidR="00910FF8">
        <w:rPr>
          <w:sz w:val="28"/>
          <w:szCs w:val="28"/>
        </w:rPr>
        <w:t xml:space="preserve">  </w:t>
      </w:r>
      <w:r w:rsidR="00225B0D">
        <w:rPr>
          <w:sz w:val="28"/>
          <w:szCs w:val="28"/>
        </w:rPr>
        <w:t xml:space="preserve">    </w:t>
      </w:r>
      <w:r w:rsidR="00910FF8" w:rsidRPr="00F149B4">
        <w:rPr>
          <w:sz w:val="28"/>
          <w:szCs w:val="28"/>
        </w:rPr>
        <w:t xml:space="preserve">  </w:t>
      </w:r>
      <w:r w:rsidR="003A5582">
        <w:rPr>
          <w:sz w:val="28"/>
          <w:szCs w:val="28"/>
        </w:rPr>
        <w:t xml:space="preserve">                                                         </w:t>
      </w:r>
      <w:r w:rsidR="00910FF8" w:rsidRPr="00A35EDD">
        <w:rPr>
          <w:sz w:val="28"/>
          <w:szCs w:val="28"/>
        </w:rPr>
        <w:t xml:space="preserve">№ </w:t>
      </w:r>
      <w:r w:rsidR="00225B0D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BE062A">
        <w:rPr>
          <w:sz w:val="28"/>
          <w:szCs w:val="28"/>
        </w:rPr>
        <w:t>2</w:t>
      </w:r>
      <w:r w:rsidR="00910FF8">
        <w:rPr>
          <w:sz w:val="28"/>
          <w:szCs w:val="28"/>
        </w:rPr>
        <w:t>-р</w:t>
      </w:r>
    </w:p>
    <w:p w:rsidR="00910FF8" w:rsidRDefault="00910FF8" w:rsidP="00910FF8">
      <w:pPr>
        <w:rPr>
          <w:sz w:val="28"/>
          <w:szCs w:val="28"/>
        </w:rPr>
      </w:pPr>
      <w:r w:rsidRPr="00F149B4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</w:t>
      </w:r>
      <w:r w:rsidRPr="00F149B4">
        <w:rPr>
          <w:sz w:val="28"/>
          <w:szCs w:val="28"/>
        </w:rPr>
        <w:t xml:space="preserve">  </w:t>
      </w:r>
      <w:r w:rsidR="003A5582">
        <w:rPr>
          <w:sz w:val="28"/>
          <w:szCs w:val="28"/>
        </w:rPr>
        <w:t>п. Ефимовский</w:t>
      </w:r>
      <w:r w:rsidR="003A5582" w:rsidRPr="00F149B4">
        <w:rPr>
          <w:sz w:val="28"/>
          <w:szCs w:val="28"/>
        </w:rPr>
        <w:t xml:space="preserve">                                      </w:t>
      </w:r>
    </w:p>
    <w:p w:rsidR="003A5582" w:rsidRPr="000F48DF" w:rsidRDefault="003A5582" w:rsidP="000F48DF">
      <w:pPr>
        <w:rPr>
          <w:sz w:val="28"/>
          <w:szCs w:val="28"/>
        </w:rPr>
      </w:pPr>
    </w:p>
    <w:p w:rsidR="00BE062A" w:rsidRDefault="00910FF8" w:rsidP="00BE062A">
      <w:pPr>
        <w:pStyle w:val="40"/>
        <w:spacing w:before="0" w:after="0" w:line="240" w:lineRule="auto"/>
        <w:rPr>
          <w:b w:val="0"/>
          <w:sz w:val="28"/>
          <w:szCs w:val="28"/>
        </w:rPr>
      </w:pPr>
      <w:r w:rsidRPr="000F48DF">
        <w:rPr>
          <w:b w:val="0"/>
          <w:sz w:val="28"/>
          <w:szCs w:val="28"/>
        </w:rPr>
        <w:t xml:space="preserve">    </w:t>
      </w:r>
      <w:r w:rsidR="00BE062A" w:rsidRPr="00BE062A">
        <w:rPr>
          <w:b w:val="0"/>
          <w:sz w:val="28"/>
          <w:szCs w:val="28"/>
        </w:rPr>
        <w:t>Об утверждении исчерпывающего перечня сведений, которые могут запрашиваться администрацией</w:t>
      </w:r>
      <w:r w:rsidR="00BE062A">
        <w:rPr>
          <w:b w:val="0"/>
          <w:sz w:val="28"/>
          <w:szCs w:val="28"/>
        </w:rPr>
        <w:t xml:space="preserve"> Ефимовского городского поселения </w:t>
      </w:r>
      <w:r w:rsidR="00BE062A" w:rsidRPr="00BE062A">
        <w:rPr>
          <w:b w:val="0"/>
          <w:sz w:val="28"/>
          <w:szCs w:val="28"/>
        </w:rPr>
        <w:t>Бокситогорского муниципального района Ленинградской области у контролируемого лица при осуществлении муниципального</w:t>
      </w:r>
      <w:r w:rsidR="00BE062A">
        <w:rPr>
          <w:b w:val="0"/>
          <w:sz w:val="28"/>
          <w:szCs w:val="28"/>
        </w:rPr>
        <w:t xml:space="preserve"> </w:t>
      </w:r>
      <w:r w:rsidR="00BE062A" w:rsidRPr="00BE062A">
        <w:rPr>
          <w:b w:val="0"/>
          <w:sz w:val="28"/>
          <w:szCs w:val="28"/>
        </w:rPr>
        <w:t>контроля в сфере благоустройства</w:t>
      </w:r>
    </w:p>
    <w:p w:rsidR="00BE062A" w:rsidRDefault="00BE062A" w:rsidP="00BE062A">
      <w:pPr>
        <w:pStyle w:val="40"/>
        <w:spacing w:before="0" w:after="0" w:line="240" w:lineRule="auto"/>
        <w:rPr>
          <w:b w:val="0"/>
          <w:sz w:val="28"/>
          <w:szCs w:val="28"/>
        </w:rPr>
      </w:pPr>
    </w:p>
    <w:p w:rsidR="00BE062A" w:rsidRDefault="00BE062A" w:rsidP="00BE062A">
      <w:pPr>
        <w:pStyle w:val="40"/>
        <w:spacing w:before="0" w:after="0" w:line="240" w:lineRule="auto"/>
        <w:ind w:firstLine="708"/>
        <w:jc w:val="both"/>
        <w:rPr>
          <w:b w:val="0"/>
          <w:sz w:val="28"/>
          <w:szCs w:val="28"/>
        </w:rPr>
      </w:pPr>
      <w:r w:rsidRPr="00BE062A">
        <w:rPr>
          <w:b w:val="0"/>
          <w:sz w:val="28"/>
          <w:szCs w:val="28"/>
        </w:rPr>
        <w:t>В целях истребования у контролируемого лица необходимых и (или) имеющих значение для проведения оценки соблюдения контролируемым лицом обязательных требований, в том числе материалов фотосъемки, аудио - видеозаписи, информационных баз, банков данных, а также носителей информации, в соответствии с п. 9 ч. 3 ст. 46, ст. 80 Федерального закона от 31.07.2020 № 248-ФЗ "О государственном контроле (надзоре) и муниципальном контроле в Российской Федерации":</w:t>
      </w:r>
    </w:p>
    <w:p w:rsidR="00BE062A" w:rsidRPr="00BE062A" w:rsidRDefault="00BE062A" w:rsidP="00BE062A">
      <w:pPr>
        <w:pStyle w:val="40"/>
        <w:spacing w:before="0" w:after="0" w:line="240" w:lineRule="auto"/>
        <w:jc w:val="both"/>
        <w:rPr>
          <w:b w:val="0"/>
          <w:sz w:val="28"/>
          <w:szCs w:val="28"/>
        </w:rPr>
      </w:pPr>
    </w:p>
    <w:p w:rsidR="000F48DF" w:rsidRPr="000F48DF" w:rsidRDefault="00BE062A" w:rsidP="00BE062A">
      <w:pPr>
        <w:pStyle w:val="4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BE062A">
        <w:rPr>
          <w:b w:val="0"/>
          <w:sz w:val="28"/>
          <w:szCs w:val="28"/>
        </w:rPr>
        <w:t xml:space="preserve">Утвердить исчерпывающий перечень сведений, которые могут запрашиваться администрацией </w:t>
      </w:r>
      <w:r>
        <w:rPr>
          <w:b w:val="0"/>
          <w:sz w:val="28"/>
          <w:szCs w:val="28"/>
        </w:rPr>
        <w:t xml:space="preserve">Ефимовского городского поселения </w:t>
      </w:r>
      <w:r w:rsidRPr="00BE062A">
        <w:rPr>
          <w:b w:val="0"/>
          <w:sz w:val="28"/>
          <w:szCs w:val="28"/>
        </w:rPr>
        <w:t>Бокситогорского муниципального района Ленинградской области у контролируемого лица при осуществлении муниципального контроля в сфере благоустройства, согласно приложению к настоящему распоряжению.</w:t>
      </w:r>
    </w:p>
    <w:p w:rsidR="00910FF8" w:rsidRDefault="00910FF8" w:rsidP="000F48D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7E33">
        <w:rPr>
          <w:b/>
          <w:sz w:val="28"/>
          <w:szCs w:val="28"/>
        </w:rPr>
        <w:t xml:space="preserve">       </w:t>
      </w:r>
    </w:p>
    <w:p w:rsidR="00910FF8" w:rsidRDefault="00910FF8" w:rsidP="00910FF8">
      <w:pPr>
        <w:jc w:val="both"/>
        <w:rPr>
          <w:sz w:val="28"/>
          <w:szCs w:val="28"/>
        </w:rPr>
      </w:pPr>
    </w:p>
    <w:p w:rsidR="00910FF8" w:rsidRPr="008E7C00" w:rsidRDefault="00321758" w:rsidP="00910FF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Глава</w:t>
      </w:r>
      <w:r w:rsidR="00910FF8" w:rsidRPr="008E7C00">
        <w:rPr>
          <w:sz w:val="28"/>
          <w:szCs w:val="28"/>
          <w:u w:val="single"/>
        </w:rPr>
        <w:t xml:space="preserve"> администрации</w:t>
      </w:r>
      <w:r w:rsidR="00910FF8" w:rsidRPr="008E7C00">
        <w:rPr>
          <w:sz w:val="28"/>
          <w:szCs w:val="28"/>
          <w:u w:val="single"/>
        </w:rPr>
        <w:tab/>
        <w:t xml:space="preserve">           </w:t>
      </w:r>
      <w:r w:rsidR="00910FF8" w:rsidRPr="008E7C00">
        <w:rPr>
          <w:sz w:val="28"/>
          <w:szCs w:val="28"/>
          <w:u w:val="single"/>
        </w:rPr>
        <w:tab/>
      </w:r>
      <w:r w:rsidR="00910FF8" w:rsidRPr="008E7C00">
        <w:rPr>
          <w:sz w:val="28"/>
          <w:szCs w:val="28"/>
          <w:u w:val="single"/>
        </w:rPr>
        <w:tab/>
      </w:r>
      <w:r w:rsidR="00941198">
        <w:rPr>
          <w:sz w:val="28"/>
          <w:szCs w:val="28"/>
          <w:u w:val="single"/>
        </w:rPr>
        <w:t xml:space="preserve">   </w:t>
      </w:r>
      <w:r w:rsidR="00F15ED3">
        <w:rPr>
          <w:sz w:val="28"/>
          <w:szCs w:val="28"/>
          <w:u w:val="single"/>
        </w:rPr>
        <w:t xml:space="preserve">        </w:t>
      </w:r>
      <w:r>
        <w:rPr>
          <w:sz w:val="28"/>
          <w:szCs w:val="28"/>
          <w:u w:val="single"/>
        </w:rPr>
        <w:t xml:space="preserve">      </w:t>
      </w:r>
      <w:r w:rsidR="00F15ED3"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  <w:u w:val="single"/>
        </w:rPr>
        <w:t xml:space="preserve">         С.И. Покровкин</w:t>
      </w:r>
    </w:p>
    <w:p w:rsidR="000F48DF" w:rsidRDefault="00910FF8" w:rsidP="008C30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</w:t>
      </w:r>
      <w:r w:rsidR="000F48DF">
        <w:rPr>
          <w:sz w:val="28"/>
          <w:szCs w:val="28"/>
        </w:rPr>
        <w:t>сектор ЖКХ</w:t>
      </w:r>
      <w:r>
        <w:rPr>
          <w:sz w:val="28"/>
          <w:szCs w:val="28"/>
        </w:rPr>
        <w:t>, в дело</w:t>
      </w:r>
    </w:p>
    <w:p w:rsidR="000F48DF" w:rsidRDefault="000F48DF" w:rsidP="008C3088">
      <w:pPr>
        <w:jc w:val="both"/>
        <w:rPr>
          <w:sz w:val="28"/>
          <w:szCs w:val="28"/>
        </w:rPr>
      </w:pPr>
    </w:p>
    <w:p w:rsidR="000F48DF" w:rsidRDefault="000F48DF" w:rsidP="008C3088">
      <w:pPr>
        <w:jc w:val="both"/>
        <w:rPr>
          <w:sz w:val="28"/>
          <w:szCs w:val="28"/>
        </w:rPr>
      </w:pPr>
    </w:p>
    <w:p w:rsidR="000F48DF" w:rsidRDefault="000F48DF" w:rsidP="008C3088">
      <w:pPr>
        <w:jc w:val="both"/>
        <w:rPr>
          <w:sz w:val="28"/>
          <w:szCs w:val="28"/>
        </w:rPr>
      </w:pPr>
    </w:p>
    <w:p w:rsidR="000F48DF" w:rsidRDefault="000F48DF" w:rsidP="008C3088">
      <w:pPr>
        <w:jc w:val="both"/>
        <w:rPr>
          <w:sz w:val="28"/>
          <w:szCs w:val="28"/>
        </w:rPr>
      </w:pPr>
    </w:p>
    <w:p w:rsidR="000F48DF" w:rsidRDefault="000F48DF" w:rsidP="008C3088">
      <w:pPr>
        <w:jc w:val="both"/>
        <w:rPr>
          <w:sz w:val="28"/>
          <w:szCs w:val="28"/>
        </w:rPr>
      </w:pPr>
    </w:p>
    <w:p w:rsidR="000F48DF" w:rsidRDefault="000F48DF" w:rsidP="008C3088">
      <w:pPr>
        <w:jc w:val="both"/>
        <w:rPr>
          <w:sz w:val="28"/>
          <w:szCs w:val="28"/>
        </w:rPr>
      </w:pPr>
    </w:p>
    <w:p w:rsidR="000F48DF" w:rsidRDefault="000F48DF" w:rsidP="008C3088">
      <w:pPr>
        <w:jc w:val="both"/>
        <w:rPr>
          <w:sz w:val="28"/>
          <w:szCs w:val="28"/>
        </w:rPr>
      </w:pPr>
    </w:p>
    <w:p w:rsidR="000F48DF" w:rsidRDefault="000F48DF" w:rsidP="008C3088">
      <w:pPr>
        <w:jc w:val="both"/>
        <w:rPr>
          <w:sz w:val="28"/>
          <w:szCs w:val="28"/>
        </w:rPr>
      </w:pPr>
    </w:p>
    <w:p w:rsidR="000F48DF" w:rsidRDefault="000F48DF" w:rsidP="008C3088">
      <w:pPr>
        <w:jc w:val="both"/>
        <w:rPr>
          <w:sz w:val="28"/>
          <w:szCs w:val="28"/>
        </w:rPr>
      </w:pPr>
    </w:p>
    <w:p w:rsidR="000F48DF" w:rsidRDefault="000F48DF" w:rsidP="008C3088">
      <w:pPr>
        <w:jc w:val="both"/>
        <w:rPr>
          <w:sz w:val="28"/>
          <w:szCs w:val="28"/>
        </w:rPr>
      </w:pPr>
    </w:p>
    <w:p w:rsidR="000F48DF" w:rsidRDefault="000F48DF" w:rsidP="008C3088">
      <w:pPr>
        <w:jc w:val="both"/>
        <w:rPr>
          <w:sz w:val="28"/>
          <w:szCs w:val="28"/>
        </w:rPr>
      </w:pPr>
    </w:p>
    <w:p w:rsidR="000F48DF" w:rsidRDefault="000F48DF" w:rsidP="008C3088">
      <w:pPr>
        <w:jc w:val="both"/>
        <w:rPr>
          <w:sz w:val="28"/>
          <w:szCs w:val="28"/>
        </w:rPr>
      </w:pPr>
    </w:p>
    <w:p w:rsidR="000F48DF" w:rsidRPr="000F48DF" w:rsidRDefault="00910FF8" w:rsidP="000F48DF">
      <w:pPr>
        <w:jc w:val="right"/>
        <w:rPr>
          <w:b/>
          <w:bCs/>
        </w:rPr>
      </w:pPr>
      <w:r>
        <w:rPr>
          <w:sz w:val="28"/>
          <w:szCs w:val="28"/>
        </w:rPr>
        <w:t xml:space="preserve"> </w:t>
      </w:r>
      <w:r w:rsidR="000F48DF" w:rsidRPr="000F48DF">
        <w:rPr>
          <w:b/>
          <w:bCs/>
        </w:rPr>
        <w:t>УТВЕРЖДЕН</w:t>
      </w:r>
    </w:p>
    <w:p w:rsidR="000F48DF" w:rsidRPr="000F48DF" w:rsidRDefault="000F48DF" w:rsidP="000F48DF">
      <w:pPr>
        <w:jc w:val="right"/>
      </w:pPr>
      <w:r w:rsidRPr="000F48DF">
        <w:t xml:space="preserve">распоряжением администрации </w:t>
      </w:r>
    </w:p>
    <w:p w:rsidR="000F48DF" w:rsidRPr="000F48DF" w:rsidRDefault="000F48DF" w:rsidP="000F48DF">
      <w:pPr>
        <w:jc w:val="right"/>
      </w:pPr>
      <w:r w:rsidRPr="000F48DF">
        <w:t>Ефимовского городского поселения</w:t>
      </w:r>
    </w:p>
    <w:p w:rsidR="000F48DF" w:rsidRPr="000F48DF" w:rsidRDefault="000F48DF" w:rsidP="000F48DF">
      <w:pPr>
        <w:jc w:val="right"/>
      </w:pPr>
      <w:r w:rsidRPr="000F48DF">
        <w:t xml:space="preserve"> Бокситогорского муниципального района</w:t>
      </w:r>
    </w:p>
    <w:p w:rsidR="000F48DF" w:rsidRPr="000F48DF" w:rsidRDefault="00BE062A" w:rsidP="000F48DF">
      <w:pPr>
        <w:jc w:val="right"/>
      </w:pPr>
      <w:r>
        <w:t>от 29.12. 2023 № 72</w:t>
      </w:r>
      <w:r w:rsidR="000F48DF" w:rsidRPr="000F48DF">
        <w:t>-р (приложение)</w:t>
      </w:r>
    </w:p>
    <w:p w:rsidR="00BE062A" w:rsidRDefault="00BE062A" w:rsidP="00BE062A">
      <w:pPr>
        <w:widowControl w:val="0"/>
        <w:spacing w:line="210" w:lineRule="exact"/>
        <w:jc w:val="center"/>
        <w:rPr>
          <w:b/>
          <w:bCs/>
          <w:color w:val="000000"/>
          <w:spacing w:val="4"/>
          <w:sz w:val="21"/>
          <w:szCs w:val="21"/>
        </w:rPr>
      </w:pPr>
    </w:p>
    <w:p w:rsidR="00BE062A" w:rsidRDefault="00BE062A" w:rsidP="00BE062A">
      <w:pPr>
        <w:widowControl w:val="0"/>
        <w:jc w:val="center"/>
        <w:rPr>
          <w:bCs/>
          <w:color w:val="000000"/>
          <w:spacing w:val="4"/>
        </w:rPr>
      </w:pPr>
    </w:p>
    <w:p w:rsidR="00BE062A" w:rsidRPr="00BE062A" w:rsidRDefault="00BE062A" w:rsidP="00BE062A">
      <w:pPr>
        <w:widowControl w:val="0"/>
        <w:jc w:val="center"/>
        <w:rPr>
          <w:bCs/>
          <w:color w:val="000000"/>
          <w:spacing w:val="4"/>
        </w:rPr>
      </w:pPr>
      <w:bookmarkStart w:id="0" w:name="_GoBack"/>
      <w:bookmarkEnd w:id="0"/>
      <w:r w:rsidRPr="00BE062A">
        <w:rPr>
          <w:bCs/>
          <w:color w:val="000000"/>
          <w:spacing w:val="4"/>
        </w:rPr>
        <w:t>ИСЧЕРПЫВАЮЩИЙ ПЕРЕЧЕНЬ</w:t>
      </w:r>
    </w:p>
    <w:p w:rsidR="00BE062A" w:rsidRDefault="00BE062A" w:rsidP="00BE062A">
      <w:pPr>
        <w:widowControl w:val="0"/>
        <w:jc w:val="center"/>
        <w:rPr>
          <w:bCs/>
          <w:color w:val="000000"/>
          <w:spacing w:val="4"/>
        </w:rPr>
      </w:pPr>
      <w:r w:rsidRPr="00BE062A">
        <w:rPr>
          <w:bCs/>
          <w:color w:val="000000"/>
          <w:spacing w:val="4"/>
        </w:rPr>
        <w:t xml:space="preserve">сведений, которые могут запрашиваться администрацией </w:t>
      </w:r>
      <w:r w:rsidRPr="00BE062A">
        <w:t xml:space="preserve">Ефимовского городского поселения </w:t>
      </w:r>
      <w:r w:rsidRPr="00BE062A">
        <w:rPr>
          <w:bCs/>
          <w:color w:val="000000"/>
          <w:spacing w:val="4"/>
        </w:rPr>
        <w:t>Бокситогорского муниципального района Ленинградской области у контролируемого лица при осуществлении муниципального контроля в сфере благоустройства</w:t>
      </w:r>
    </w:p>
    <w:p w:rsidR="00BE062A" w:rsidRPr="00BE062A" w:rsidRDefault="00BE062A" w:rsidP="00BE062A">
      <w:pPr>
        <w:widowControl w:val="0"/>
        <w:jc w:val="center"/>
        <w:rPr>
          <w:bCs/>
          <w:color w:val="000000"/>
          <w:spacing w:val="4"/>
        </w:rPr>
      </w:pPr>
    </w:p>
    <w:p w:rsidR="00BE062A" w:rsidRPr="00BE062A" w:rsidRDefault="00BE062A" w:rsidP="00BE062A">
      <w:pPr>
        <w:widowControl w:val="0"/>
        <w:numPr>
          <w:ilvl w:val="0"/>
          <w:numId w:val="3"/>
        </w:numPr>
        <w:tabs>
          <w:tab w:val="left" w:pos="1021"/>
        </w:tabs>
        <w:ind w:firstLine="697"/>
        <w:jc w:val="both"/>
        <w:rPr>
          <w:spacing w:val="4"/>
        </w:rPr>
      </w:pPr>
      <w:r w:rsidRPr="00BE062A">
        <w:rPr>
          <w:color w:val="000000"/>
          <w:spacing w:val="4"/>
        </w:rPr>
        <w:t>Документ (приказ/распоряжение) о назначении на должность руководителя юридического лица.</w:t>
      </w:r>
    </w:p>
    <w:p w:rsidR="00BE062A" w:rsidRPr="00BE062A" w:rsidRDefault="00BE062A" w:rsidP="00BE062A">
      <w:pPr>
        <w:widowControl w:val="0"/>
        <w:numPr>
          <w:ilvl w:val="0"/>
          <w:numId w:val="3"/>
        </w:numPr>
        <w:tabs>
          <w:tab w:val="left" w:pos="1028"/>
        </w:tabs>
        <w:ind w:firstLine="697"/>
        <w:jc w:val="both"/>
        <w:rPr>
          <w:spacing w:val="4"/>
        </w:rPr>
      </w:pPr>
      <w:proofErr w:type="gramStart"/>
      <w:r w:rsidRPr="00BE062A">
        <w:rPr>
          <w:color w:val="000000"/>
          <w:spacing w:val="4"/>
        </w:rPr>
        <w:t>Документы, удостоверяющие личность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полномочия.</w:t>
      </w:r>
      <w:proofErr w:type="gramEnd"/>
    </w:p>
    <w:p w:rsidR="00BE062A" w:rsidRPr="00BE062A" w:rsidRDefault="00BE062A" w:rsidP="00BE062A">
      <w:pPr>
        <w:widowControl w:val="0"/>
        <w:numPr>
          <w:ilvl w:val="0"/>
          <w:numId w:val="3"/>
        </w:numPr>
        <w:tabs>
          <w:tab w:val="left" w:pos="1035"/>
        </w:tabs>
        <w:ind w:firstLine="697"/>
        <w:jc w:val="both"/>
        <w:rPr>
          <w:spacing w:val="4"/>
        </w:rPr>
      </w:pPr>
      <w:r w:rsidRPr="00BE062A">
        <w:rPr>
          <w:color w:val="000000"/>
          <w:spacing w:val="4"/>
        </w:rPr>
        <w:t>Документы, касающиеся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тайну.</w:t>
      </w:r>
    </w:p>
    <w:p w:rsidR="00BE062A" w:rsidRPr="00BE062A" w:rsidRDefault="00BE062A" w:rsidP="00BE062A">
      <w:pPr>
        <w:widowControl w:val="0"/>
        <w:numPr>
          <w:ilvl w:val="0"/>
          <w:numId w:val="3"/>
        </w:numPr>
        <w:tabs>
          <w:tab w:val="left" w:pos="1035"/>
        </w:tabs>
        <w:ind w:firstLine="697"/>
        <w:jc w:val="both"/>
        <w:rPr>
          <w:spacing w:val="4"/>
        </w:rPr>
      </w:pPr>
      <w:r w:rsidRPr="00BE062A">
        <w:rPr>
          <w:color w:val="000000"/>
          <w:spacing w:val="4"/>
        </w:rPr>
        <w:t>Письменные объяснения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видеосъемки.</w:t>
      </w:r>
    </w:p>
    <w:p w:rsidR="00BE062A" w:rsidRPr="00BE062A" w:rsidRDefault="00BE062A" w:rsidP="00BE062A">
      <w:pPr>
        <w:widowControl w:val="0"/>
        <w:numPr>
          <w:ilvl w:val="0"/>
          <w:numId w:val="3"/>
        </w:numPr>
        <w:tabs>
          <w:tab w:val="left" w:pos="1028"/>
        </w:tabs>
        <w:ind w:firstLine="697"/>
        <w:jc w:val="both"/>
        <w:rPr>
          <w:spacing w:val="4"/>
        </w:rPr>
      </w:pPr>
      <w:r w:rsidRPr="00BE062A">
        <w:rPr>
          <w:color w:val="000000"/>
          <w:spacing w:val="4"/>
        </w:rPr>
        <w:t>Техническая документация, электронные базы данных, информационные системы контролируемых лиц в части, относящейся к предмету и объему контрольного мероприятия.</w:t>
      </w:r>
    </w:p>
    <w:p w:rsidR="00BE062A" w:rsidRPr="00BE062A" w:rsidRDefault="00BE062A" w:rsidP="00BE062A">
      <w:pPr>
        <w:widowControl w:val="0"/>
        <w:numPr>
          <w:ilvl w:val="0"/>
          <w:numId w:val="3"/>
        </w:numPr>
        <w:tabs>
          <w:tab w:val="left" w:pos="1028"/>
        </w:tabs>
        <w:ind w:firstLine="697"/>
        <w:jc w:val="both"/>
        <w:rPr>
          <w:spacing w:val="4"/>
        </w:rPr>
      </w:pPr>
      <w:r w:rsidRPr="00BE062A">
        <w:rPr>
          <w:color w:val="000000"/>
          <w:spacing w:val="4"/>
        </w:rPr>
        <w:t>Документы, разрешающие осуществление хозяйственной деятельности на земельном участке.</w:t>
      </w:r>
    </w:p>
    <w:p w:rsidR="00BE062A" w:rsidRPr="00BE062A" w:rsidRDefault="00BE062A" w:rsidP="00BE062A">
      <w:pPr>
        <w:widowControl w:val="0"/>
        <w:numPr>
          <w:ilvl w:val="0"/>
          <w:numId w:val="3"/>
        </w:numPr>
        <w:tabs>
          <w:tab w:val="left" w:pos="1021"/>
        </w:tabs>
        <w:ind w:firstLine="697"/>
        <w:jc w:val="both"/>
        <w:rPr>
          <w:spacing w:val="4"/>
        </w:rPr>
      </w:pPr>
      <w:r w:rsidRPr="00BE062A">
        <w:rPr>
          <w:color w:val="000000"/>
          <w:spacing w:val="4"/>
        </w:rPr>
        <w:t>Документы по сбору, вывозу, утилизации и размещению отходов, образующихся в процессе хозяйственной деятельности.</w:t>
      </w:r>
    </w:p>
    <w:p w:rsidR="00BE062A" w:rsidRPr="00BE062A" w:rsidRDefault="00BE062A" w:rsidP="00BE062A">
      <w:pPr>
        <w:widowControl w:val="0"/>
        <w:numPr>
          <w:ilvl w:val="0"/>
          <w:numId w:val="3"/>
        </w:numPr>
        <w:tabs>
          <w:tab w:val="left" w:pos="1028"/>
        </w:tabs>
        <w:ind w:firstLine="697"/>
        <w:jc w:val="both"/>
        <w:rPr>
          <w:spacing w:val="4"/>
        </w:rPr>
      </w:pPr>
      <w:r w:rsidRPr="00BE062A">
        <w:rPr>
          <w:color w:val="000000"/>
          <w:spacing w:val="4"/>
        </w:rPr>
        <w:t>Документы на оборудование мойки автотранспортных средств замкнутой системой технического водоснабжения и локальными очистными сооружениями.</w:t>
      </w:r>
    </w:p>
    <w:p w:rsidR="00BE062A" w:rsidRPr="00BE062A" w:rsidRDefault="00BE062A" w:rsidP="00BE062A">
      <w:pPr>
        <w:widowControl w:val="0"/>
        <w:numPr>
          <w:ilvl w:val="0"/>
          <w:numId w:val="3"/>
        </w:numPr>
        <w:tabs>
          <w:tab w:val="left" w:pos="1028"/>
        </w:tabs>
        <w:ind w:firstLine="697"/>
        <w:jc w:val="both"/>
        <w:rPr>
          <w:spacing w:val="4"/>
        </w:rPr>
      </w:pPr>
      <w:r w:rsidRPr="00BE062A">
        <w:rPr>
          <w:color w:val="000000"/>
          <w:spacing w:val="4"/>
        </w:rPr>
        <w:t>Документы о назначении ответственных лиц по вопросам благоустройства и санитарного содержания.</w:t>
      </w:r>
    </w:p>
    <w:p w:rsidR="00BE062A" w:rsidRPr="00BE062A" w:rsidRDefault="00BE062A" w:rsidP="00BE062A">
      <w:pPr>
        <w:widowControl w:val="0"/>
        <w:numPr>
          <w:ilvl w:val="0"/>
          <w:numId w:val="3"/>
        </w:numPr>
        <w:tabs>
          <w:tab w:val="left" w:pos="1150"/>
        </w:tabs>
        <w:ind w:firstLine="697"/>
        <w:jc w:val="both"/>
        <w:rPr>
          <w:spacing w:val="4"/>
        </w:rPr>
      </w:pPr>
      <w:r w:rsidRPr="00BE062A">
        <w:rPr>
          <w:color w:val="000000"/>
          <w:spacing w:val="4"/>
        </w:rPr>
        <w:t>Документы на размещение рекламных, инженерных и других элементов благоустройства.</w:t>
      </w:r>
    </w:p>
    <w:p w:rsidR="00BE062A" w:rsidRPr="00BE062A" w:rsidRDefault="00BE062A" w:rsidP="00BE062A">
      <w:pPr>
        <w:widowControl w:val="0"/>
        <w:numPr>
          <w:ilvl w:val="0"/>
          <w:numId w:val="3"/>
        </w:numPr>
        <w:tabs>
          <w:tab w:val="left" w:pos="1116"/>
        </w:tabs>
        <w:ind w:firstLine="697"/>
        <w:jc w:val="both"/>
        <w:rPr>
          <w:spacing w:val="4"/>
        </w:rPr>
      </w:pPr>
      <w:r w:rsidRPr="00BE062A">
        <w:rPr>
          <w:color w:val="000000"/>
          <w:spacing w:val="4"/>
        </w:rPr>
        <w:t>Документы, разрешающие проведение земляных работ, снос зеленых насаждений.</w:t>
      </w:r>
    </w:p>
    <w:p w:rsidR="000F48DF" w:rsidRDefault="000F48DF" w:rsidP="000F48DF">
      <w:pPr>
        <w:jc w:val="center"/>
        <w:rPr>
          <w:bCs/>
          <w:sz w:val="28"/>
          <w:szCs w:val="28"/>
        </w:rPr>
      </w:pPr>
    </w:p>
    <w:sectPr w:rsidR="000F48DF" w:rsidSect="003D3D3E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-€Tˇ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74087"/>
    <w:multiLevelType w:val="multilevel"/>
    <w:tmpl w:val="8D2415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EB2385"/>
    <w:multiLevelType w:val="hybridMultilevel"/>
    <w:tmpl w:val="E96C878C"/>
    <w:lvl w:ilvl="0" w:tplc="B3DA3A10">
      <w:start w:val="1"/>
      <w:numFmt w:val="decimal"/>
      <w:lvlText w:val="%1."/>
      <w:lvlJc w:val="left"/>
      <w:pPr>
        <w:ind w:left="1068" w:hanging="360"/>
      </w:pPr>
      <w:rPr>
        <w:rFonts w:cs="-€Tˇ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F6225A9"/>
    <w:multiLevelType w:val="multilevel"/>
    <w:tmpl w:val="F426D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C75"/>
    <w:rsid w:val="00017BF4"/>
    <w:rsid w:val="000B55F6"/>
    <w:rsid w:val="000D154E"/>
    <w:rsid w:val="000D7B5D"/>
    <w:rsid w:val="000F48DF"/>
    <w:rsid w:val="001141F6"/>
    <w:rsid w:val="00181A63"/>
    <w:rsid w:val="001A4E26"/>
    <w:rsid w:val="002058EF"/>
    <w:rsid w:val="00225B0D"/>
    <w:rsid w:val="00257C75"/>
    <w:rsid w:val="00321758"/>
    <w:rsid w:val="00380A93"/>
    <w:rsid w:val="00381F7C"/>
    <w:rsid w:val="003A5582"/>
    <w:rsid w:val="003D3D3E"/>
    <w:rsid w:val="00463364"/>
    <w:rsid w:val="004E48F9"/>
    <w:rsid w:val="00592FBA"/>
    <w:rsid w:val="00630E10"/>
    <w:rsid w:val="00715C0E"/>
    <w:rsid w:val="00750408"/>
    <w:rsid w:val="007563E3"/>
    <w:rsid w:val="00885E60"/>
    <w:rsid w:val="008A4564"/>
    <w:rsid w:val="008C3088"/>
    <w:rsid w:val="00910FF8"/>
    <w:rsid w:val="00941198"/>
    <w:rsid w:val="00986173"/>
    <w:rsid w:val="009955CC"/>
    <w:rsid w:val="00A8035C"/>
    <w:rsid w:val="00A81286"/>
    <w:rsid w:val="00B262A2"/>
    <w:rsid w:val="00BE062A"/>
    <w:rsid w:val="00C47BCF"/>
    <w:rsid w:val="00CA0300"/>
    <w:rsid w:val="00CE379A"/>
    <w:rsid w:val="00D51D1F"/>
    <w:rsid w:val="00E7188F"/>
    <w:rsid w:val="00E80581"/>
    <w:rsid w:val="00EB06BE"/>
    <w:rsid w:val="00F15ED3"/>
    <w:rsid w:val="00F67188"/>
    <w:rsid w:val="00F9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F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48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8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basedOn w:val="a0"/>
    <w:link w:val="3"/>
    <w:rsid w:val="000F48DF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F48DF"/>
    <w:rPr>
      <w:rFonts w:ascii="Times New Roman" w:eastAsia="Times New Roman" w:hAnsi="Times New Roman" w:cs="Times New Roman"/>
      <w:b/>
      <w:bCs/>
      <w:spacing w:val="4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6"/>
    <w:rsid w:val="000F48DF"/>
    <w:pPr>
      <w:widowControl w:val="0"/>
      <w:shd w:val="clear" w:color="auto" w:fill="FFFFFF"/>
      <w:spacing w:before="300" w:after="60" w:line="0" w:lineRule="atLeast"/>
    </w:pPr>
    <w:rPr>
      <w:spacing w:val="4"/>
      <w:sz w:val="21"/>
      <w:szCs w:val="21"/>
      <w:lang w:eastAsia="en-US"/>
    </w:rPr>
  </w:style>
  <w:style w:type="paragraph" w:customStyle="1" w:styleId="40">
    <w:name w:val="Основной текст (4)"/>
    <w:basedOn w:val="a"/>
    <w:link w:val="4"/>
    <w:rsid w:val="000F48DF"/>
    <w:pPr>
      <w:widowControl w:val="0"/>
      <w:shd w:val="clear" w:color="auto" w:fill="FFFFFF"/>
      <w:spacing w:before="300" w:after="480" w:line="274" w:lineRule="exact"/>
      <w:jc w:val="center"/>
    </w:pPr>
    <w:rPr>
      <w:b/>
      <w:bCs/>
      <w:spacing w:val="4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F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48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8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basedOn w:val="a0"/>
    <w:link w:val="3"/>
    <w:rsid w:val="000F48DF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F48DF"/>
    <w:rPr>
      <w:rFonts w:ascii="Times New Roman" w:eastAsia="Times New Roman" w:hAnsi="Times New Roman" w:cs="Times New Roman"/>
      <w:b/>
      <w:bCs/>
      <w:spacing w:val="4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6"/>
    <w:rsid w:val="000F48DF"/>
    <w:pPr>
      <w:widowControl w:val="0"/>
      <w:shd w:val="clear" w:color="auto" w:fill="FFFFFF"/>
      <w:spacing w:before="300" w:after="60" w:line="0" w:lineRule="atLeast"/>
    </w:pPr>
    <w:rPr>
      <w:spacing w:val="4"/>
      <w:sz w:val="21"/>
      <w:szCs w:val="21"/>
      <w:lang w:eastAsia="en-US"/>
    </w:rPr>
  </w:style>
  <w:style w:type="paragraph" w:customStyle="1" w:styleId="40">
    <w:name w:val="Основной текст (4)"/>
    <w:basedOn w:val="a"/>
    <w:link w:val="4"/>
    <w:rsid w:val="000F48DF"/>
    <w:pPr>
      <w:widowControl w:val="0"/>
      <w:shd w:val="clear" w:color="auto" w:fill="FFFFFF"/>
      <w:spacing w:before="300" w:after="480" w:line="274" w:lineRule="exact"/>
      <w:jc w:val="center"/>
    </w:pPr>
    <w:rPr>
      <w:b/>
      <w:bCs/>
      <w:spacing w:val="4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Адмнистрация</dc:creator>
  <cp:keywords/>
  <dc:description/>
  <cp:lastModifiedBy>Адмнистрация</cp:lastModifiedBy>
  <cp:revision>33</cp:revision>
  <cp:lastPrinted>2024-04-02T08:57:00Z</cp:lastPrinted>
  <dcterms:created xsi:type="dcterms:W3CDTF">2020-01-27T09:52:00Z</dcterms:created>
  <dcterms:modified xsi:type="dcterms:W3CDTF">2024-04-02T09:11:00Z</dcterms:modified>
</cp:coreProperties>
</file>