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F9" w:rsidRDefault="004E48F9" w:rsidP="00910FF8">
      <w:pPr>
        <w:jc w:val="center"/>
        <w:rPr>
          <w:sz w:val="28"/>
          <w:szCs w:val="28"/>
        </w:rPr>
      </w:pPr>
    </w:p>
    <w:p w:rsidR="004E48F9" w:rsidRDefault="004E48F9" w:rsidP="00910FF8">
      <w:pPr>
        <w:jc w:val="center"/>
        <w:rPr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>Ефимовского городского поселения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910FF8" w:rsidRPr="00587BBF" w:rsidRDefault="00910FF8" w:rsidP="00910FF8">
      <w:pPr>
        <w:jc w:val="center"/>
        <w:rPr>
          <w:sz w:val="28"/>
          <w:szCs w:val="28"/>
        </w:rPr>
      </w:pPr>
    </w:p>
    <w:p w:rsidR="00910FF8" w:rsidRPr="00F149B4" w:rsidRDefault="00910FF8" w:rsidP="00910FF8">
      <w:pPr>
        <w:jc w:val="center"/>
        <w:rPr>
          <w:b/>
          <w:sz w:val="32"/>
          <w:szCs w:val="32"/>
        </w:rPr>
      </w:pPr>
      <w:proofErr w:type="gramStart"/>
      <w:r w:rsidRPr="00F149B4">
        <w:rPr>
          <w:b/>
          <w:sz w:val="32"/>
          <w:szCs w:val="32"/>
        </w:rPr>
        <w:t>Р</w:t>
      </w:r>
      <w:proofErr w:type="gramEnd"/>
      <w:r w:rsidRPr="00F149B4">
        <w:rPr>
          <w:b/>
          <w:sz w:val="32"/>
          <w:szCs w:val="32"/>
        </w:rPr>
        <w:t xml:space="preserve"> А С П О Р Я Ж Е Н И Е</w:t>
      </w:r>
    </w:p>
    <w:p w:rsidR="00910FF8" w:rsidRPr="003D3D3E" w:rsidRDefault="00910FF8" w:rsidP="00910FF8">
      <w:pPr>
        <w:jc w:val="center"/>
        <w:rPr>
          <w:sz w:val="16"/>
          <w:szCs w:val="16"/>
        </w:rPr>
      </w:pPr>
    </w:p>
    <w:p w:rsidR="00910FF8" w:rsidRPr="00F149B4" w:rsidRDefault="000F48DF" w:rsidP="00910F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380A93">
        <w:rPr>
          <w:sz w:val="28"/>
          <w:szCs w:val="28"/>
        </w:rPr>
        <w:t>2023</w:t>
      </w:r>
      <w:r w:rsidR="00910FF8" w:rsidRPr="00F149B4">
        <w:rPr>
          <w:sz w:val="28"/>
          <w:szCs w:val="28"/>
        </w:rPr>
        <w:t xml:space="preserve"> года          </w:t>
      </w:r>
      <w:r w:rsidR="00910FF8">
        <w:rPr>
          <w:sz w:val="28"/>
          <w:szCs w:val="28"/>
        </w:rPr>
        <w:t xml:space="preserve">  </w:t>
      </w:r>
      <w:r w:rsidR="00225B0D">
        <w:rPr>
          <w:sz w:val="28"/>
          <w:szCs w:val="28"/>
        </w:rPr>
        <w:t xml:space="preserve">    </w:t>
      </w:r>
      <w:r w:rsidR="00910FF8" w:rsidRPr="00F149B4">
        <w:rPr>
          <w:sz w:val="28"/>
          <w:szCs w:val="28"/>
        </w:rPr>
        <w:t xml:space="preserve">  </w:t>
      </w:r>
      <w:r w:rsidR="003A5582">
        <w:rPr>
          <w:sz w:val="28"/>
          <w:szCs w:val="28"/>
        </w:rPr>
        <w:t xml:space="preserve">                                                         </w:t>
      </w:r>
      <w:r w:rsidR="00910FF8" w:rsidRPr="00A35EDD">
        <w:rPr>
          <w:sz w:val="28"/>
          <w:szCs w:val="28"/>
        </w:rPr>
        <w:t xml:space="preserve">№ </w:t>
      </w:r>
      <w:r w:rsidR="00225B0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0A2CDF">
        <w:rPr>
          <w:sz w:val="28"/>
          <w:szCs w:val="28"/>
        </w:rPr>
        <w:t>3</w:t>
      </w:r>
      <w:r w:rsidR="00910FF8">
        <w:rPr>
          <w:sz w:val="28"/>
          <w:szCs w:val="28"/>
        </w:rPr>
        <w:t>-р</w:t>
      </w:r>
    </w:p>
    <w:p w:rsidR="00910FF8" w:rsidRDefault="00910FF8" w:rsidP="00910FF8">
      <w:pPr>
        <w:rPr>
          <w:sz w:val="28"/>
          <w:szCs w:val="28"/>
        </w:rPr>
      </w:pPr>
      <w:r w:rsidRPr="00F149B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Pr="00F149B4">
        <w:rPr>
          <w:sz w:val="28"/>
          <w:szCs w:val="28"/>
        </w:rPr>
        <w:t xml:space="preserve">  </w:t>
      </w:r>
      <w:r w:rsidR="003A5582">
        <w:rPr>
          <w:sz w:val="28"/>
          <w:szCs w:val="28"/>
        </w:rPr>
        <w:t>п. Ефимовский</w:t>
      </w:r>
      <w:r w:rsidR="003A5582" w:rsidRPr="00F149B4">
        <w:rPr>
          <w:sz w:val="28"/>
          <w:szCs w:val="28"/>
        </w:rPr>
        <w:t xml:space="preserve">                                      </w:t>
      </w:r>
    </w:p>
    <w:p w:rsidR="003A5582" w:rsidRPr="000F48DF" w:rsidRDefault="003A5582" w:rsidP="000F48DF">
      <w:pPr>
        <w:rPr>
          <w:sz w:val="28"/>
          <w:szCs w:val="28"/>
        </w:rPr>
      </w:pPr>
    </w:p>
    <w:p w:rsidR="000A2CDF" w:rsidRPr="00587BBF" w:rsidRDefault="00910FF8" w:rsidP="001D7119">
      <w:pPr>
        <w:jc w:val="center"/>
        <w:rPr>
          <w:sz w:val="28"/>
          <w:szCs w:val="28"/>
        </w:rPr>
      </w:pPr>
      <w:r w:rsidRPr="000F48DF">
        <w:rPr>
          <w:sz w:val="28"/>
          <w:szCs w:val="28"/>
        </w:rPr>
        <w:t xml:space="preserve">    </w:t>
      </w:r>
      <w:r w:rsidR="000A2CDF" w:rsidRPr="000A2CDF">
        <w:rPr>
          <w:sz w:val="28"/>
          <w:szCs w:val="28"/>
        </w:rPr>
        <w:t xml:space="preserve">Об утверждении исчерпывающего перечня сведений, которые могут запрашиваться администрацией </w:t>
      </w:r>
      <w:r w:rsidR="000A2CDF">
        <w:rPr>
          <w:sz w:val="28"/>
          <w:szCs w:val="28"/>
        </w:rPr>
        <w:t>Ефимовского городского поселения</w:t>
      </w:r>
    </w:p>
    <w:p w:rsidR="000A2CDF" w:rsidRDefault="000A2CDF" w:rsidP="001D7119">
      <w:pPr>
        <w:pStyle w:val="40"/>
        <w:spacing w:before="0" w:after="0" w:line="240" w:lineRule="auto"/>
        <w:rPr>
          <w:b w:val="0"/>
          <w:sz w:val="28"/>
          <w:szCs w:val="28"/>
        </w:rPr>
      </w:pPr>
      <w:r w:rsidRPr="000A2CDF">
        <w:rPr>
          <w:b w:val="0"/>
          <w:sz w:val="28"/>
          <w:szCs w:val="28"/>
        </w:rPr>
        <w:t>Бокситогорского муниципального района Ленинградской области у контролируемого лица при осуществлении муниципального</w:t>
      </w:r>
      <w:r>
        <w:rPr>
          <w:b w:val="0"/>
          <w:sz w:val="28"/>
          <w:szCs w:val="28"/>
        </w:rPr>
        <w:t xml:space="preserve"> </w:t>
      </w:r>
      <w:r w:rsidRPr="000A2CDF">
        <w:rPr>
          <w:b w:val="0"/>
          <w:sz w:val="28"/>
          <w:szCs w:val="28"/>
        </w:rPr>
        <w:t>жилищного контроля</w:t>
      </w:r>
    </w:p>
    <w:p w:rsidR="001D7119" w:rsidRPr="000A2CDF" w:rsidRDefault="001D7119" w:rsidP="001D7119">
      <w:pPr>
        <w:pStyle w:val="40"/>
        <w:spacing w:before="0" w:after="0" w:line="240" w:lineRule="auto"/>
        <w:rPr>
          <w:b w:val="0"/>
          <w:sz w:val="28"/>
          <w:szCs w:val="28"/>
        </w:rPr>
      </w:pPr>
    </w:p>
    <w:p w:rsidR="000A2CDF" w:rsidRDefault="000A2CDF" w:rsidP="001D7119">
      <w:pPr>
        <w:pStyle w:val="40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proofErr w:type="gramStart"/>
      <w:r w:rsidRPr="000A2CDF">
        <w:rPr>
          <w:b w:val="0"/>
          <w:sz w:val="28"/>
          <w:szCs w:val="28"/>
        </w:rPr>
        <w:t>В целях истребования у контролируемого лица необходимых и (или) имеющих значение для проведения оценки соблюдения контролируемым лицом обязательных требований, в том числе материалов фотосъемки, аудио - видеозаписи, информационных баз, банков данных, а также носителей информации, в соответствии с п. 9 ч. 3 ст. 46, ст. 80 Федерального закона от 31.07.2020 № 248-ФЗ "О государственном контроле (надзоре) и муниципальном контроле в Российской Федерации":</w:t>
      </w:r>
      <w:proofErr w:type="gramEnd"/>
    </w:p>
    <w:p w:rsidR="001D7119" w:rsidRPr="000A2CDF" w:rsidRDefault="001D7119" w:rsidP="001D7119">
      <w:pPr>
        <w:pStyle w:val="40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</w:p>
    <w:p w:rsidR="00910FF8" w:rsidRDefault="000A2CDF" w:rsidP="001D7119">
      <w:pPr>
        <w:pStyle w:val="40"/>
        <w:spacing w:before="0" w:after="0" w:line="240" w:lineRule="auto"/>
        <w:ind w:firstLine="708"/>
        <w:jc w:val="both"/>
        <w:rPr>
          <w:sz w:val="28"/>
          <w:szCs w:val="28"/>
        </w:rPr>
      </w:pPr>
      <w:r w:rsidRPr="000A2CDF">
        <w:rPr>
          <w:b w:val="0"/>
          <w:sz w:val="28"/>
          <w:szCs w:val="28"/>
        </w:rPr>
        <w:t>Утвердить исчерпывающий перечень сведений, которые могут запрашиваться администрацией</w:t>
      </w:r>
      <w:r w:rsidR="001D7119" w:rsidRPr="001D7119">
        <w:rPr>
          <w:sz w:val="28"/>
          <w:szCs w:val="28"/>
        </w:rPr>
        <w:t xml:space="preserve"> </w:t>
      </w:r>
      <w:r w:rsidR="001D7119" w:rsidRPr="001D7119">
        <w:rPr>
          <w:b w:val="0"/>
          <w:sz w:val="28"/>
          <w:szCs w:val="28"/>
        </w:rPr>
        <w:t>Ефимовского городского поселения</w:t>
      </w:r>
      <w:r w:rsidRPr="000A2CDF">
        <w:rPr>
          <w:b w:val="0"/>
          <w:sz w:val="28"/>
          <w:szCs w:val="28"/>
        </w:rPr>
        <w:t xml:space="preserve"> Бокситогорского муниципального района Ленинградской области у контролируемого лица при осуществлении муниципального жилищного контроля, согласно приложению к настоящему распоряжению.</w:t>
      </w:r>
      <w:r w:rsidR="00910FF8" w:rsidRPr="00F97E33">
        <w:rPr>
          <w:sz w:val="28"/>
          <w:szCs w:val="28"/>
        </w:rPr>
        <w:t xml:space="preserve">       </w:t>
      </w:r>
    </w:p>
    <w:p w:rsidR="00910FF8" w:rsidRDefault="00910FF8" w:rsidP="001D7119">
      <w:pPr>
        <w:jc w:val="both"/>
        <w:rPr>
          <w:sz w:val="28"/>
          <w:szCs w:val="28"/>
        </w:rPr>
      </w:pPr>
    </w:p>
    <w:p w:rsidR="000A2CDF" w:rsidRDefault="000A2CDF" w:rsidP="00910FF8">
      <w:pPr>
        <w:jc w:val="both"/>
        <w:rPr>
          <w:sz w:val="28"/>
          <w:szCs w:val="28"/>
        </w:rPr>
      </w:pPr>
    </w:p>
    <w:p w:rsidR="00910FF8" w:rsidRPr="008E7C00" w:rsidRDefault="00321758" w:rsidP="00910FF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Глава</w:t>
      </w:r>
      <w:r w:rsidR="00910FF8" w:rsidRPr="008E7C00">
        <w:rPr>
          <w:sz w:val="28"/>
          <w:szCs w:val="28"/>
          <w:u w:val="single"/>
        </w:rPr>
        <w:t xml:space="preserve"> администрации</w:t>
      </w:r>
      <w:r w:rsidR="00910FF8" w:rsidRPr="008E7C00">
        <w:rPr>
          <w:sz w:val="28"/>
          <w:szCs w:val="28"/>
          <w:u w:val="single"/>
        </w:rPr>
        <w:tab/>
        <w:t xml:space="preserve">           </w:t>
      </w:r>
      <w:r w:rsidR="00910FF8" w:rsidRPr="008E7C00">
        <w:rPr>
          <w:sz w:val="28"/>
          <w:szCs w:val="28"/>
          <w:u w:val="single"/>
        </w:rPr>
        <w:tab/>
      </w:r>
      <w:r w:rsidR="00910FF8" w:rsidRPr="008E7C00">
        <w:rPr>
          <w:sz w:val="28"/>
          <w:szCs w:val="28"/>
          <w:u w:val="single"/>
        </w:rPr>
        <w:tab/>
      </w:r>
      <w:r w:rsidR="00941198">
        <w:rPr>
          <w:sz w:val="28"/>
          <w:szCs w:val="28"/>
          <w:u w:val="single"/>
        </w:rPr>
        <w:t xml:space="preserve">   </w:t>
      </w:r>
      <w:r w:rsidR="00F15ED3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</w:t>
      </w:r>
      <w:r w:rsidR="00F15ED3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С.И. Покровкин</w:t>
      </w:r>
    </w:p>
    <w:p w:rsidR="000F48DF" w:rsidRDefault="00910FF8" w:rsidP="008C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0F48DF">
        <w:rPr>
          <w:sz w:val="28"/>
          <w:szCs w:val="28"/>
        </w:rPr>
        <w:t>сектор ЖКХ</w:t>
      </w:r>
      <w:r>
        <w:rPr>
          <w:sz w:val="28"/>
          <w:szCs w:val="28"/>
        </w:rPr>
        <w:t>, в дело</w:t>
      </w: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1D7119" w:rsidRDefault="001D7119" w:rsidP="008C3088">
      <w:pPr>
        <w:jc w:val="both"/>
        <w:rPr>
          <w:sz w:val="28"/>
          <w:szCs w:val="28"/>
        </w:rPr>
      </w:pPr>
    </w:p>
    <w:p w:rsidR="001D7119" w:rsidRDefault="001D7119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Default="000F48DF" w:rsidP="008C3088">
      <w:pPr>
        <w:jc w:val="both"/>
        <w:rPr>
          <w:sz w:val="28"/>
          <w:szCs w:val="28"/>
        </w:rPr>
      </w:pPr>
    </w:p>
    <w:p w:rsidR="000F48DF" w:rsidRPr="001D7119" w:rsidRDefault="00910FF8" w:rsidP="001D7119">
      <w:pPr>
        <w:jc w:val="right"/>
        <w:rPr>
          <w:bCs/>
        </w:rPr>
      </w:pPr>
      <w:r>
        <w:rPr>
          <w:sz w:val="28"/>
          <w:szCs w:val="28"/>
        </w:rPr>
        <w:t xml:space="preserve"> </w:t>
      </w:r>
      <w:r w:rsidR="000F48DF" w:rsidRPr="001D7119">
        <w:rPr>
          <w:bCs/>
        </w:rPr>
        <w:t>УТВЕРЖДЕН</w:t>
      </w:r>
    </w:p>
    <w:p w:rsidR="000F48DF" w:rsidRPr="001D7119" w:rsidRDefault="000F48DF" w:rsidP="001D7119">
      <w:pPr>
        <w:jc w:val="right"/>
      </w:pPr>
      <w:r w:rsidRPr="001D7119">
        <w:t xml:space="preserve">распоряжением администрации </w:t>
      </w:r>
    </w:p>
    <w:p w:rsidR="000F48DF" w:rsidRPr="001D7119" w:rsidRDefault="000F48DF" w:rsidP="001D7119">
      <w:pPr>
        <w:jc w:val="right"/>
      </w:pPr>
      <w:r w:rsidRPr="001D7119">
        <w:t>Ефимовского городского поселения</w:t>
      </w:r>
    </w:p>
    <w:p w:rsidR="000F48DF" w:rsidRPr="001D7119" w:rsidRDefault="000F48DF" w:rsidP="001D7119">
      <w:pPr>
        <w:jc w:val="right"/>
      </w:pPr>
      <w:r w:rsidRPr="001D7119">
        <w:t xml:space="preserve"> Бокситогорского муниципального района</w:t>
      </w:r>
    </w:p>
    <w:p w:rsidR="000F48DF" w:rsidRPr="001D7119" w:rsidRDefault="00BE062A" w:rsidP="001D7119">
      <w:pPr>
        <w:jc w:val="right"/>
      </w:pPr>
      <w:r w:rsidRPr="001D7119">
        <w:t>от 29.12. 2023 № 7</w:t>
      </w:r>
      <w:r w:rsidR="000A2CDF" w:rsidRPr="001D7119">
        <w:t>3</w:t>
      </w:r>
      <w:r w:rsidR="000F48DF" w:rsidRPr="001D7119">
        <w:t>-р (приложение)</w:t>
      </w:r>
    </w:p>
    <w:p w:rsidR="00BE062A" w:rsidRDefault="00BE062A" w:rsidP="00BE062A">
      <w:pPr>
        <w:widowControl w:val="0"/>
        <w:spacing w:line="210" w:lineRule="exact"/>
        <w:jc w:val="center"/>
        <w:rPr>
          <w:b/>
          <w:bCs/>
          <w:color w:val="000000"/>
          <w:spacing w:val="4"/>
          <w:sz w:val="21"/>
          <w:szCs w:val="21"/>
        </w:rPr>
      </w:pPr>
    </w:p>
    <w:p w:rsidR="00BE062A" w:rsidRDefault="00BE062A" w:rsidP="00BE062A">
      <w:pPr>
        <w:widowControl w:val="0"/>
        <w:jc w:val="center"/>
        <w:rPr>
          <w:bCs/>
          <w:color w:val="000000"/>
          <w:spacing w:val="4"/>
        </w:rPr>
      </w:pPr>
    </w:p>
    <w:p w:rsidR="001D7119" w:rsidRPr="001D7119" w:rsidRDefault="001D7119" w:rsidP="001D7119">
      <w:pPr>
        <w:widowControl w:val="0"/>
        <w:jc w:val="center"/>
        <w:outlineLvl w:val="2"/>
        <w:rPr>
          <w:bCs/>
          <w:spacing w:val="64"/>
        </w:rPr>
      </w:pPr>
      <w:bookmarkStart w:id="0" w:name="bookmark2"/>
      <w:r w:rsidRPr="001D7119">
        <w:rPr>
          <w:bCs/>
          <w:color w:val="000000"/>
          <w:spacing w:val="64"/>
        </w:rPr>
        <w:t>ИСЧЕРПЫВАЮЩИЙ ПЕРЕЧЕНЬ</w:t>
      </w:r>
      <w:bookmarkEnd w:id="0"/>
    </w:p>
    <w:p w:rsidR="001D7119" w:rsidRDefault="001D7119" w:rsidP="001D7119">
      <w:pPr>
        <w:widowControl w:val="0"/>
        <w:jc w:val="center"/>
        <w:rPr>
          <w:bCs/>
          <w:color w:val="000000"/>
          <w:spacing w:val="4"/>
        </w:rPr>
      </w:pPr>
      <w:r w:rsidRPr="001D7119">
        <w:rPr>
          <w:bCs/>
          <w:color w:val="000000"/>
          <w:spacing w:val="4"/>
        </w:rPr>
        <w:t>сведений, которые могут запрашиваться администрацией</w:t>
      </w:r>
      <w:r w:rsidRPr="001D7119">
        <w:t xml:space="preserve"> </w:t>
      </w:r>
      <w:r w:rsidRPr="001D7119">
        <w:rPr>
          <w:bCs/>
          <w:color w:val="000000"/>
          <w:spacing w:val="4"/>
        </w:rPr>
        <w:t>Ефимовского городского поселения</w:t>
      </w:r>
      <w:bookmarkStart w:id="1" w:name="_GoBack"/>
      <w:bookmarkEnd w:id="1"/>
      <w:r w:rsidRPr="001D7119">
        <w:rPr>
          <w:bCs/>
          <w:color w:val="000000"/>
          <w:spacing w:val="4"/>
        </w:rPr>
        <w:t xml:space="preserve"> Бокситогорского муниципального района Ленинградской области у контролируемого лица при осуществлении муниципального жилищного контроля</w:t>
      </w:r>
    </w:p>
    <w:p w:rsidR="001D7119" w:rsidRPr="001D7119" w:rsidRDefault="001D7119" w:rsidP="001D7119">
      <w:pPr>
        <w:widowControl w:val="0"/>
        <w:jc w:val="center"/>
        <w:rPr>
          <w:bCs/>
          <w:spacing w:val="4"/>
        </w:rPr>
      </w:pP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021"/>
        </w:tabs>
        <w:spacing w:line="281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042"/>
        </w:tabs>
        <w:spacing w:line="210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Учредительные документы проверяемого лица.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028"/>
        </w:tabs>
        <w:spacing w:line="281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035"/>
        </w:tabs>
        <w:spacing w:line="210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Доверенность, выданная лицу для участия в контрольно-надзорном мероприятии.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028"/>
        </w:tabs>
        <w:spacing w:line="281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Документы, касающиеся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035"/>
        </w:tabs>
        <w:spacing w:line="281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Письменные объяснения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028"/>
        </w:tabs>
        <w:spacing w:line="281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Техническая документация, электронные базы данных, информационные системы контролируемых лиц в части, относящейся к предмету и объему контрольного мероприятия.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035"/>
        </w:tabs>
        <w:spacing w:line="210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Техническая документация на многоквартирный дом.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021"/>
        </w:tabs>
        <w:spacing w:line="295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Документы и информация, подтверждающие выполнение ранее выданного предписания.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129"/>
        </w:tabs>
        <w:spacing w:line="210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Журнал эксплуатации многоквартирного дома (далее - МКД).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136"/>
        </w:tabs>
        <w:spacing w:line="210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Журнал учета показаний общедомовых приборов учета.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150"/>
        </w:tabs>
        <w:spacing w:line="288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 xml:space="preserve">Журнал </w:t>
      </w:r>
      <w:proofErr w:type="gramStart"/>
      <w:r w:rsidRPr="001D7119">
        <w:rPr>
          <w:color w:val="000000"/>
          <w:spacing w:val="5"/>
          <w:sz w:val="21"/>
          <w:szCs w:val="21"/>
        </w:rPr>
        <w:t>регистрации фактов предоставления коммунальных услуг ненадлежащего качества</w:t>
      </w:r>
      <w:proofErr w:type="gramEnd"/>
      <w:r w:rsidRPr="001D7119">
        <w:rPr>
          <w:color w:val="000000"/>
          <w:spacing w:val="5"/>
          <w:sz w:val="21"/>
          <w:szCs w:val="21"/>
        </w:rPr>
        <w:t>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136"/>
        </w:tabs>
        <w:spacing w:line="210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Акты плановых и внеплановых осмотров МКД.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150"/>
        </w:tabs>
        <w:spacing w:line="281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129"/>
        </w:tabs>
        <w:spacing w:line="210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Журнал учета аварий.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143"/>
        </w:tabs>
        <w:spacing w:line="295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Документы, устанавливающие права владения на здание, помещение, подлежащие муниципальному контролю.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150"/>
        </w:tabs>
        <w:spacing w:line="274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Договоры, заключенные со специализированными организациями, в том числе о техническом обслуживании и ремонте внутридомового газового оборудования.</w:t>
      </w:r>
    </w:p>
    <w:p w:rsidR="001D7119" w:rsidRPr="001D7119" w:rsidRDefault="001D7119" w:rsidP="001D7119">
      <w:pPr>
        <w:widowControl w:val="0"/>
        <w:numPr>
          <w:ilvl w:val="0"/>
          <w:numId w:val="4"/>
        </w:numPr>
        <w:tabs>
          <w:tab w:val="left" w:pos="1150"/>
        </w:tabs>
        <w:spacing w:line="288" w:lineRule="exact"/>
        <w:ind w:firstLine="720"/>
        <w:jc w:val="both"/>
        <w:rPr>
          <w:spacing w:val="5"/>
          <w:sz w:val="21"/>
          <w:szCs w:val="21"/>
        </w:rPr>
      </w:pPr>
      <w:r w:rsidRPr="001D7119">
        <w:rPr>
          <w:color w:val="000000"/>
          <w:spacing w:val="5"/>
          <w:sz w:val="21"/>
          <w:szCs w:val="21"/>
        </w:rPr>
        <w:t>Документы, подтверждающее надлежащее содержание дымовых и вентиляционных каналов.</w:t>
      </w:r>
    </w:p>
    <w:p w:rsidR="000F48DF" w:rsidRDefault="000F48DF" w:rsidP="001D7119">
      <w:pPr>
        <w:widowControl w:val="0"/>
        <w:jc w:val="center"/>
        <w:rPr>
          <w:bCs/>
          <w:sz w:val="28"/>
          <w:szCs w:val="28"/>
        </w:rPr>
      </w:pPr>
    </w:p>
    <w:sectPr w:rsidR="000F48DF" w:rsidSect="003D3D3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-€T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4087"/>
    <w:multiLevelType w:val="multilevel"/>
    <w:tmpl w:val="8D241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95BD9"/>
    <w:multiLevelType w:val="multilevel"/>
    <w:tmpl w:val="DA56C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EB2385"/>
    <w:multiLevelType w:val="hybridMultilevel"/>
    <w:tmpl w:val="E96C878C"/>
    <w:lvl w:ilvl="0" w:tplc="B3DA3A10">
      <w:start w:val="1"/>
      <w:numFmt w:val="decimal"/>
      <w:lvlText w:val="%1."/>
      <w:lvlJc w:val="left"/>
      <w:pPr>
        <w:ind w:left="1068" w:hanging="360"/>
      </w:pPr>
      <w:rPr>
        <w:rFonts w:cs="-€Tˇ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6225A9"/>
    <w:multiLevelType w:val="multilevel"/>
    <w:tmpl w:val="F426D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5"/>
    <w:rsid w:val="00017BF4"/>
    <w:rsid w:val="000A2CDF"/>
    <w:rsid w:val="000B55F6"/>
    <w:rsid w:val="000D154E"/>
    <w:rsid w:val="000D7B5D"/>
    <w:rsid w:val="000F48DF"/>
    <w:rsid w:val="001141F6"/>
    <w:rsid w:val="00181A63"/>
    <w:rsid w:val="001A4E26"/>
    <w:rsid w:val="001D7119"/>
    <w:rsid w:val="002058EF"/>
    <w:rsid w:val="00225B0D"/>
    <w:rsid w:val="00257C75"/>
    <w:rsid w:val="00321758"/>
    <w:rsid w:val="00380A93"/>
    <w:rsid w:val="00381F7C"/>
    <w:rsid w:val="003A5582"/>
    <w:rsid w:val="003D3D3E"/>
    <w:rsid w:val="00463364"/>
    <w:rsid w:val="004E48F9"/>
    <w:rsid w:val="00592FBA"/>
    <w:rsid w:val="00630E10"/>
    <w:rsid w:val="006E02CC"/>
    <w:rsid w:val="00715C0E"/>
    <w:rsid w:val="00750408"/>
    <w:rsid w:val="007563E3"/>
    <w:rsid w:val="00885E60"/>
    <w:rsid w:val="008A4564"/>
    <w:rsid w:val="008C3088"/>
    <w:rsid w:val="00910FF8"/>
    <w:rsid w:val="00941198"/>
    <w:rsid w:val="00986173"/>
    <w:rsid w:val="009955CC"/>
    <w:rsid w:val="00A8035C"/>
    <w:rsid w:val="00A81286"/>
    <w:rsid w:val="00B262A2"/>
    <w:rsid w:val="00BE062A"/>
    <w:rsid w:val="00C47BCF"/>
    <w:rsid w:val="00CA0300"/>
    <w:rsid w:val="00CE379A"/>
    <w:rsid w:val="00D51D1F"/>
    <w:rsid w:val="00E7188F"/>
    <w:rsid w:val="00E80581"/>
    <w:rsid w:val="00EB06BE"/>
    <w:rsid w:val="00F15ED3"/>
    <w:rsid w:val="00F67188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0F48D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8D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0F48DF"/>
    <w:pPr>
      <w:widowControl w:val="0"/>
      <w:shd w:val="clear" w:color="auto" w:fill="FFFFFF"/>
      <w:spacing w:before="300" w:after="60" w:line="0" w:lineRule="atLeast"/>
    </w:pPr>
    <w:rPr>
      <w:spacing w:val="4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0F48DF"/>
    <w:pPr>
      <w:widowControl w:val="0"/>
      <w:shd w:val="clear" w:color="auto" w:fill="FFFFFF"/>
      <w:spacing w:before="300" w:after="480" w:line="274" w:lineRule="exact"/>
      <w:jc w:val="center"/>
    </w:pPr>
    <w:rPr>
      <w:b/>
      <w:bCs/>
      <w:spacing w:val="4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0F48D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8D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0F48DF"/>
    <w:pPr>
      <w:widowControl w:val="0"/>
      <w:shd w:val="clear" w:color="auto" w:fill="FFFFFF"/>
      <w:spacing w:before="300" w:after="60" w:line="0" w:lineRule="atLeast"/>
    </w:pPr>
    <w:rPr>
      <w:spacing w:val="4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0F48DF"/>
    <w:pPr>
      <w:widowControl w:val="0"/>
      <w:shd w:val="clear" w:color="auto" w:fill="FFFFFF"/>
      <w:spacing w:before="300" w:after="480" w:line="274" w:lineRule="exact"/>
      <w:jc w:val="center"/>
    </w:pPr>
    <w:rPr>
      <w:b/>
      <w:bCs/>
      <w:spacing w:val="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Адмнистрация</dc:creator>
  <cp:keywords/>
  <dc:description/>
  <cp:lastModifiedBy>Адмнистрация</cp:lastModifiedBy>
  <cp:revision>35</cp:revision>
  <cp:lastPrinted>2024-04-02T09:21:00Z</cp:lastPrinted>
  <dcterms:created xsi:type="dcterms:W3CDTF">2020-01-27T09:52:00Z</dcterms:created>
  <dcterms:modified xsi:type="dcterms:W3CDTF">2024-04-02T09:22:00Z</dcterms:modified>
</cp:coreProperties>
</file>