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DC" w:rsidRPr="00EB47E1" w:rsidRDefault="00E11FDC" w:rsidP="00D331A3">
      <w:pPr>
        <w:spacing w:after="0" w:line="240" w:lineRule="auto"/>
        <w:jc w:val="center"/>
        <w:rPr>
          <w:rFonts w:cs="Times New Roman"/>
          <w:noProof/>
          <w:sz w:val="26"/>
          <w:szCs w:val="26"/>
          <w:lang w:eastAsia="ru-RU"/>
        </w:rPr>
      </w:pPr>
      <w:r w:rsidRPr="00EB47E1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E11FDC" w:rsidRPr="00EB47E1" w:rsidRDefault="00E11FDC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B47E1">
        <w:rPr>
          <w:rFonts w:ascii="Times New Roman" w:hAnsi="Times New Roman" w:cs="Times New Roman"/>
          <w:b/>
          <w:bCs/>
          <w:sz w:val="26"/>
          <w:szCs w:val="26"/>
        </w:rPr>
        <w:t>Ефимовского городского поселения</w:t>
      </w:r>
    </w:p>
    <w:p w:rsidR="00E11FDC" w:rsidRPr="00EB47E1" w:rsidRDefault="00E11FDC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B47E1">
        <w:rPr>
          <w:rFonts w:ascii="Times New Roman" w:hAnsi="Times New Roman" w:cs="Times New Roman"/>
          <w:b/>
          <w:bCs/>
          <w:sz w:val="26"/>
          <w:szCs w:val="26"/>
        </w:rPr>
        <w:t>Бокситогорского муниципального района Ленинградской области</w:t>
      </w:r>
    </w:p>
    <w:p w:rsidR="00E11FDC" w:rsidRPr="00EB47E1" w:rsidRDefault="00E11FDC" w:rsidP="008E4F67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B47E1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E11FDC" w:rsidRDefault="00E11FDC" w:rsidP="00AF58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декабря 2022</w:t>
      </w:r>
      <w:r w:rsidRPr="00EB47E1">
        <w:rPr>
          <w:rFonts w:ascii="Times New Roman" w:hAnsi="Times New Roman" w:cs="Times New Roman"/>
          <w:sz w:val="26"/>
          <w:szCs w:val="26"/>
        </w:rPr>
        <w:t xml:space="preserve"> года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B47E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B47E1">
        <w:rPr>
          <w:rFonts w:ascii="Times New Roman" w:hAnsi="Times New Roman" w:cs="Times New Roman"/>
          <w:sz w:val="26"/>
          <w:szCs w:val="26"/>
        </w:rPr>
        <w:t xml:space="preserve">   </w:t>
      </w:r>
      <w:r w:rsidRPr="00522766">
        <w:rPr>
          <w:rFonts w:ascii="Times New Roman" w:hAnsi="Times New Roman" w:cs="Times New Roman"/>
          <w:sz w:val="24"/>
          <w:szCs w:val="24"/>
        </w:rPr>
        <w:t>гп. Ефимовский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№ 260</w:t>
      </w:r>
    </w:p>
    <w:p w:rsidR="00E11FDC" w:rsidRPr="00EB47E1" w:rsidRDefault="00E11FDC" w:rsidP="00AF588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1FDC" w:rsidRPr="00EB47E1" w:rsidRDefault="00E11FDC" w:rsidP="00EB47E1">
      <w:pPr>
        <w:spacing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47E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пользования местного значения, расположенных на территории Ефимовского городского поселения Бокситогорского муниципального района Ленинградской области </w:t>
      </w:r>
    </w:p>
    <w:p w:rsidR="00E11FDC" w:rsidRPr="00EB47E1" w:rsidRDefault="00E11FDC" w:rsidP="00EB47E1">
      <w:pPr>
        <w:spacing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1FDC" w:rsidRPr="00EB47E1" w:rsidRDefault="00E11FDC" w:rsidP="008E4F67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7E1">
        <w:rPr>
          <w:rFonts w:ascii="Times New Roman" w:hAnsi="Times New Roman" w:cs="Times New Roman"/>
          <w:sz w:val="26"/>
          <w:szCs w:val="26"/>
        </w:rPr>
        <w:t>На основании пункта 5 статьи 14  Федерального закона от 06.10.2003 № 131-ФЗ  «Об общих принципах организации местного самоуправления в Российской Федерации», части 4 статьи 17 Федерального  закона   от 08.11.2007  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статьи 2 Федерального закона Российской Федерации от 10.12.1995 № 196-ФЗ «О безопасности дорожного движения», в соответствии с Приказом Минтранса России от 07.08.2020 № 288 № «О порядке проведения оценки технического состояния автомобильных дорог», ПОСТАНОВЛЯЮ:</w:t>
      </w:r>
    </w:p>
    <w:p w:rsidR="00E11FDC" w:rsidRPr="00EB47E1" w:rsidRDefault="00E11FDC" w:rsidP="009E65D9">
      <w:pPr>
        <w:spacing w:line="240" w:lineRule="atLeast"/>
        <w:jc w:val="center"/>
        <w:rPr>
          <w:rFonts w:cs="Times New Roman"/>
          <w:sz w:val="26"/>
          <w:szCs w:val="26"/>
        </w:rPr>
      </w:pPr>
    </w:p>
    <w:p w:rsidR="00E11FDC" w:rsidRPr="00EB47E1" w:rsidRDefault="00E11FDC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24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47E1">
        <w:rPr>
          <w:rFonts w:ascii="Times New Roman" w:hAnsi="Times New Roman" w:cs="Times New Roman"/>
          <w:sz w:val="26"/>
          <w:szCs w:val="26"/>
        </w:rPr>
        <w:t>Утвердить Порядок проведения оценки технического состояния автомобильных дорог общего пользования местного значения, расположенных на территории Ефимовского городского поселения Бокситогорского муниципального района Ленинградской области, согласно Приложению № 1.</w:t>
      </w:r>
    </w:p>
    <w:p w:rsidR="00E11FDC" w:rsidRPr="00EB47E1" w:rsidRDefault="00E11FDC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240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47E1">
        <w:rPr>
          <w:rFonts w:ascii="Times New Roman" w:hAnsi="Times New Roman" w:cs="Times New Roman"/>
          <w:sz w:val="26"/>
          <w:szCs w:val="26"/>
        </w:rPr>
        <w:t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Ефимовского городского поселения Бокситогорского муниципального района Ленинградской области, согласно Приложению № 2.</w:t>
      </w:r>
    </w:p>
    <w:p w:rsidR="00E11FDC" w:rsidRDefault="00E11FDC" w:rsidP="008E4F67">
      <w:pPr>
        <w:numPr>
          <w:ilvl w:val="0"/>
          <w:numId w:val="32"/>
        </w:numPr>
        <w:tabs>
          <w:tab w:val="clear" w:pos="720"/>
          <w:tab w:val="num" w:pos="0"/>
        </w:tabs>
        <w:spacing w:line="240" w:lineRule="atLeas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7E1">
        <w:rPr>
          <w:rFonts w:ascii="Times New Roman" w:hAnsi="Times New Roman" w:cs="Times New Roman"/>
          <w:sz w:val="26"/>
          <w:szCs w:val="26"/>
        </w:rPr>
        <w:t>Утвердить состав комиссии по оценке технического состояния автомобильных дорог общего пользования местного значения, расположенных на территории Ефимовского городского поселения Бокситогорского муниципального района Ленинградской области, согласно Приложению № 3.</w:t>
      </w:r>
    </w:p>
    <w:p w:rsidR="00E11FDC" w:rsidRPr="00EA204E" w:rsidRDefault="00E11FDC" w:rsidP="00EA204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04E">
        <w:rPr>
          <w:rFonts w:ascii="Times New Roman" w:hAnsi="Times New Roman" w:cs="Times New Roman"/>
          <w:sz w:val="28"/>
          <w:szCs w:val="28"/>
        </w:rPr>
        <w:t>4.  Постановление опубликовать (обнародовать) в газете «Новый путь» и на официальном сайте Ефимовского городского поселения.</w:t>
      </w:r>
    </w:p>
    <w:p w:rsidR="00E11FDC" w:rsidRPr="00EA204E" w:rsidRDefault="00E11FDC" w:rsidP="00EA204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FDC" w:rsidRPr="00EA204E" w:rsidRDefault="00E11FDC" w:rsidP="00EA204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04E">
        <w:rPr>
          <w:rFonts w:ascii="Times New Roman" w:hAnsi="Times New Roman" w:cs="Times New Roman"/>
          <w:sz w:val="28"/>
          <w:szCs w:val="28"/>
        </w:rPr>
        <w:t>5.  Настоящее постановление вступает в силу на следующий день после официального опубликования.</w:t>
      </w:r>
    </w:p>
    <w:p w:rsidR="00E11FDC" w:rsidRPr="00EB47E1" w:rsidRDefault="00E11FDC" w:rsidP="00EA204E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11FDC" w:rsidRPr="00EB47E1" w:rsidRDefault="00E11FDC" w:rsidP="00EB47E1">
      <w:pPr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7E1">
        <w:rPr>
          <w:rFonts w:ascii="Times New Roman" w:hAnsi="Times New Roman" w:cs="Times New Roman"/>
          <w:sz w:val="26"/>
          <w:szCs w:val="26"/>
        </w:rPr>
        <w:t>6. Контроль за исполнением постановления  оставляю за собой.</w:t>
      </w:r>
    </w:p>
    <w:p w:rsidR="00E11FDC" w:rsidRDefault="00E11FDC" w:rsidP="00EB47E1">
      <w:pPr>
        <w:jc w:val="both"/>
        <w:rPr>
          <w:rFonts w:cs="Times New Roman"/>
          <w:sz w:val="26"/>
          <w:szCs w:val="26"/>
        </w:rPr>
      </w:pPr>
    </w:p>
    <w:p w:rsidR="00E11FDC" w:rsidRDefault="00E11FDC" w:rsidP="00EB47E1">
      <w:pPr>
        <w:jc w:val="both"/>
        <w:rPr>
          <w:rFonts w:cs="Times New Roman"/>
          <w:sz w:val="26"/>
          <w:szCs w:val="26"/>
        </w:rPr>
      </w:pPr>
    </w:p>
    <w:p w:rsidR="00E11FDC" w:rsidRDefault="00E11FDC" w:rsidP="00EB47E1">
      <w:pPr>
        <w:jc w:val="both"/>
        <w:rPr>
          <w:rFonts w:cs="Times New Roman"/>
          <w:sz w:val="26"/>
          <w:szCs w:val="26"/>
        </w:rPr>
      </w:pPr>
    </w:p>
    <w:p w:rsidR="00E11FDC" w:rsidRPr="00EB47E1" w:rsidRDefault="00E11FDC" w:rsidP="00EB47E1">
      <w:pPr>
        <w:jc w:val="both"/>
        <w:rPr>
          <w:rFonts w:cs="Times New Roman"/>
          <w:sz w:val="26"/>
          <w:szCs w:val="26"/>
        </w:rPr>
      </w:pPr>
    </w:p>
    <w:p w:rsidR="00E11FDC" w:rsidRPr="00EB47E1" w:rsidRDefault="00E11FDC" w:rsidP="0057513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47E1">
        <w:rPr>
          <w:rFonts w:ascii="Times New Roman" w:hAnsi="Times New Roman" w:cs="Times New Roman"/>
          <w:sz w:val="26"/>
          <w:szCs w:val="26"/>
          <w:u w:val="single"/>
        </w:rPr>
        <w:t>Глава администрации                                                                    С.И. Покровкин</w:t>
      </w:r>
    </w:p>
    <w:p w:rsidR="00E11FDC" w:rsidRPr="004412BA" w:rsidRDefault="00E11FDC" w:rsidP="004412BA">
      <w:pPr>
        <w:rPr>
          <w:rFonts w:ascii="Times New Roman" w:hAnsi="Times New Roman" w:cs="Times New Roman"/>
          <w:sz w:val="26"/>
          <w:szCs w:val="26"/>
        </w:rPr>
      </w:pPr>
      <w:r w:rsidRPr="00EB47E1">
        <w:rPr>
          <w:rFonts w:ascii="Times New Roman" w:hAnsi="Times New Roman" w:cs="Times New Roman"/>
          <w:sz w:val="26"/>
          <w:szCs w:val="26"/>
        </w:rPr>
        <w:t>Разослано: Регистр МНПА,  в прокуратуру, в дело</w:t>
      </w:r>
      <w:r>
        <w:rPr>
          <w:rStyle w:val="Strong"/>
          <w:rFonts w:ascii="Times New Roman" w:hAnsi="Times New Roman" w:cs="Times New Roman"/>
          <w:sz w:val="26"/>
          <w:szCs w:val="26"/>
        </w:rPr>
        <w:t>.</w:t>
      </w: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E11FDC" w:rsidRPr="004412BA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Приложение № 1</w:t>
      </w:r>
    </w:p>
    <w:p w:rsidR="00E11FDC" w:rsidRPr="004412BA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E11FDC" w:rsidRPr="004412BA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Ефимовского городского поселения</w:t>
      </w:r>
    </w:p>
    <w:p w:rsidR="00E11FDC" w:rsidRPr="004412BA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Бокситогорского муниципального района</w:t>
      </w:r>
    </w:p>
    <w:p w:rsidR="00E11FDC" w:rsidRPr="004412BA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Ленинградской области</w:t>
      </w:r>
    </w:p>
    <w:p w:rsidR="00E11FDC" w:rsidRPr="004412BA" w:rsidRDefault="00E11FDC" w:rsidP="00CF627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13 декабря </w:t>
      </w:r>
      <w:r w:rsidRPr="004412BA">
        <w:rPr>
          <w:rFonts w:ascii="Times New Roman" w:hAnsi="Times New Roman" w:cs="Times New Roman"/>
          <w:lang w:eastAsia="ru-RU"/>
        </w:rPr>
        <w:t xml:space="preserve">2022 года № </w:t>
      </w:r>
      <w:r>
        <w:rPr>
          <w:rFonts w:ascii="Times New Roman" w:hAnsi="Times New Roman" w:cs="Times New Roman"/>
          <w:lang w:eastAsia="ru-RU"/>
        </w:rPr>
        <w:t>260</w:t>
      </w: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Default="00E11FDC" w:rsidP="00516E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516E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E11FDC" w:rsidRDefault="00E11FDC" w:rsidP="00516E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Pr="00CF627D">
        <w:rPr>
          <w:rFonts w:ascii="Times New Roman" w:hAnsi="Times New Roman" w:cs="Times New Roman"/>
          <w:sz w:val="24"/>
          <w:szCs w:val="24"/>
          <w:lang w:eastAsia="ru-RU"/>
        </w:rPr>
        <w:t>Ефимовского городского поселения Бокситогорского муниципального района Ленинградской области</w:t>
      </w:r>
    </w:p>
    <w:p w:rsidR="00E11FDC" w:rsidRPr="0087093D" w:rsidRDefault="00E11FDC" w:rsidP="00CF62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состав и периодичность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 по определению  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соответствия транспортно-эксплуатацио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нных характеристик автомобильных дорог, находящихся в собственности </w:t>
      </w:r>
      <w:r w:rsidRPr="00CF627D">
        <w:rPr>
          <w:rFonts w:ascii="Times New Roman" w:hAnsi="Times New Roman" w:cs="Times New Roman"/>
          <w:sz w:val="24"/>
          <w:szCs w:val="24"/>
          <w:lang w:eastAsia="ru-RU"/>
        </w:rPr>
        <w:t>Ефимовского городского поселения Бокситогорского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 технических регламентов.</w:t>
      </w:r>
    </w:p>
    <w:p w:rsidR="00E11FDC" w:rsidRPr="0087093D" w:rsidRDefault="00E11FDC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5695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Ефимовское городское поселение 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>Бокситогорского муниципального района Ленинградской области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  <w:lang w:eastAsia="ru-RU"/>
        </w:rPr>
        <w:t>Ефимовское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 xml:space="preserve"> горо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дское поселение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11FDC" w:rsidRPr="0087093D" w:rsidRDefault="00E11FDC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Ефимовского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 xml:space="preserve"> горо</w:t>
      </w:r>
      <w:r>
        <w:rPr>
          <w:rFonts w:ascii="Times New Roman" w:hAnsi="Times New Roman" w:cs="Times New Roman"/>
          <w:sz w:val="24"/>
          <w:szCs w:val="24"/>
          <w:lang w:eastAsia="ru-RU"/>
        </w:rPr>
        <w:t>дского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 xml:space="preserve"> посе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ления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>Ефимовского городского поселения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1FDC" w:rsidRPr="0087093D" w:rsidRDefault="00E11FDC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При оценке технического состояния автомобильных дорог осуществляются следующие виды обследования: </w:t>
      </w:r>
    </w:p>
    <w:p w:rsidR="00E11FDC" w:rsidRPr="0087093D" w:rsidRDefault="00E11FDC" w:rsidP="00CF627D">
      <w:pPr>
        <w:numPr>
          <w:ilvl w:val="1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первичное обследование, которое проводится один раз в 3-5 лет со дня проведения первичного обследования;</w:t>
      </w:r>
    </w:p>
    <w:p w:rsidR="00E11FDC" w:rsidRPr="0087093D" w:rsidRDefault="00E11FDC" w:rsidP="00CF627D">
      <w:pPr>
        <w:numPr>
          <w:ilvl w:val="1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E11FDC" w:rsidRPr="0087093D" w:rsidRDefault="00E11FDC" w:rsidP="00CF627D">
      <w:pPr>
        <w:numPr>
          <w:ilvl w:val="1"/>
          <w:numId w:val="3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E11FDC" w:rsidRPr="0087093D" w:rsidRDefault="00E11FDC" w:rsidP="00CF627D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В процессе обследования автомобильных дорог определяются:</w:t>
      </w:r>
    </w:p>
    <w:p w:rsidR="00E11FDC" w:rsidRPr="0087093D" w:rsidRDefault="00E11FDC" w:rsidP="00CF627D">
      <w:pPr>
        <w:numPr>
          <w:ilvl w:val="0"/>
          <w:numId w:val="3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постоянные параметры и характеристики автомобильной дороги (далее – технический уровень автомобильной дороги):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и земляного полотна;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габарит приближения;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длины прямых, величины углов поворотов в плане трассы и величины их радиусов;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протяженность подъемов и спусков;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продольный и поперечный уклоны;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высота насыпи и глубина выемки;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габариты искусственных дорожных сооружений;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состояние элементов водоотвода;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состояние элементов обустройства дороги и технических средств организации дорожного движения;</w:t>
      </w:r>
    </w:p>
    <w:p w:rsidR="00E11FDC" w:rsidRPr="0087093D" w:rsidRDefault="00E11FDC" w:rsidP="00CF627D">
      <w:pPr>
        <w:numPr>
          <w:ilvl w:val="0"/>
          <w:numId w:val="3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– эксплуатационное состояние автомобильной дороги):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продольная ровность и глубина колеи дорожного покрытия;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сцепные свойства дорожного покрытия и состояние обочин;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прочность дорожной одежды;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грузоподъемность искусственных дорожных сооружений;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11FDC" w:rsidRPr="0087093D" w:rsidRDefault="00E11FDC" w:rsidP="00CF627D">
      <w:pPr>
        <w:numPr>
          <w:ilvl w:val="0"/>
          <w:numId w:val="3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– параметры движения транспортного потока):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средняя скорость движения транспортного потока;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безопасность движения транспортного потока;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пропускная способность, уровень загрузки автомобильной дороги движением;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E11FDC" w:rsidRPr="00AC5695" w:rsidRDefault="00E11FDC" w:rsidP="00AC5695">
      <w:pPr>
        <w:numPr>
          <w:ilvl w:val="0"/>
          <w:numId w:val="3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оценки технического состояния администрацией 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>Ефимовского городского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>устанавливается соответствие транспортно-эксплуатационных характеристик автомобильной дороги треб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ованиям технических регламентов, а также 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>обосновывается во</w:t>
      </w:r>
      <w:r>
        <w:rPr>
          <w:rFonts w:ascii="Times New Roman" w:hAnsi="Times New Roman" w:cs="Times New Roman"/>
          <w:sz w:val="24"/>
          <w:szCs w:val="24"/>
          <w:lang w:eastAsia="ru-RU"/>
        </w:rPr>
        <w:t>зможность движения транспортных средств, осуществляющих</w:t>
      </w:r>
      <w:r w:rsidRPr="00AC5695">
        <w:rPr>
          <w:rFonts w:ascii="Times New Roman" w:hAnsi="Times New Roman" w:cs="Times New Roman"/>
          <w:sz w:val="24"/>
          <w:szCs w:val="24"/>
          <w:lang w:eastAsia="ru-RU"/>
        </w:rPr>
        <w:t xml:space="preserve"> перевозки тяжеловесных и (или) крупногабаритных грузов по автомобильным дорогам.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Pr="0087093D" w:rsidRDefault="00E11FDC" w:rsidP="00CF627D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4412BA" w:rsidRDefault="00E11FDC" w:rsidP="00BD56B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Приложение № 2</w:t>
      </w:r>
    </w:p>
    <w:p w:rsidR="00E11FDC" w:rsidRPr="004412BA" w:rsidRDefault="00E11FDC" w:rsidP="00BD56B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E11FDC" w:rsidRPr="004412BA" w:rsidRDefault="00E11FDC" w:rsidP="00BD56B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Ефимовского городского поселения</w:t>
      </w:r>
    </w:p>
    <w:p w:rsidR="00E11FDC" w:rsidRPr="004412BA" w:rsidRDefault="00E11FDC" w:rsidP="00BD56B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Бокситогорского муниципального района</w:t>
      </w:r>
    </w:p>
    <w:p w:rsidR="00E11FDC" w:rsidRPr="004412BA" w:rsidRDefault="00E11FDC" w:rsidP="00BD56B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Ленинградской области</w:t>
      </w:r>
    </w:p>
    <w:p w:rsidR="00E11FDC" w:rsidRPr="004412BA" w:rsidRDefault="00E11FDC" w:rsidP="00BD56B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 13 декабря  </w:t>
      </w:r>
      <w:r w:rsidRPr="004412BA">
        <w:rPr>
          <w:rFonts w:ascii="Times New Roman" w:hAnsi="Times New Roman" w:cs="Times New Roman"/>
          <w:lang w:eastAsia="ru-RU"/>
        </w:rPr>
        <w:t xml:space="preserve">2022 года № </w:t>
      </w:r>
      <w:r>
        <w:rPr>
          <w:rFonts w:ascii="Times New Roman" w:hAnsi="Times New Roman" w:cs="Times New Roman"/>
          <w:lang w:eastAsia="ru-RU"/>
        </w:rPr>
        <w:t>260</w:t>
      </w: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Pr="0087093D" w:rsidRDefault="00E11FDC" w:rsidP="00BD56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E11FDC" w:rsidRPr="0087093D" w:rsidRDefault="00E11FDC" w:rsidP="00D14B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Pr="00BD56B5">
        <w:rPr>
          <w:rFonts w:ascii="Times New Roman" w:hAnsi="Times New Roman" w:cs="Times New Roman"/>
          <w:sz w:val="24"/>
          <w:szCs w:val="24"/>
          <w:lang w:eastAsia="ru-RU"/>
        </w:rPr>
        <w:t xml:space="preserve">Ефимовского городского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Бокситогорского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E11FDC" w:rsidRPr="00BD56B5" w:rsidRDefault="00E11FDC" w:rsidP="00BD56B5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6B5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11FDC" w:rsidRPr="0087093D" w:rsidRDefault="00E11FDC" w:rsidP="00BD56B5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Комиссия по оценке технического состояния автомобильных дорог</w:t>
      </w:r>
      <w:r w:rsidRPr="00BD56B5">
        <w:rPr>
          <w:rFonts w:ascii="Times New Roman" w:hAnsi="Times New Roman" w:cs="Times New Roman"/>
          <w:sz w:val="24"/>
          <w:szCs w:val="24"/>
          <w:lang w:eastAsia="ru-RU"/>
        </w:rPr>
        <w:t xml:space="preserve"> Ефимовского городского поселения Бокситогорского муниципального района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 (далее именуется –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E11FDC" w:rsidRPr="00D14B17" w:rsidRDefault="00E11FDC" w:rsidP="00B540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Основными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является о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 w:rsidRPr="00B54021">
        <w:rPr>
          <w:rFonts w:ascii="Times New Roman" w:hAnsi="Times New Roman" w:cs="Times New Roman"/>
          <w:sz w:val="24"/>
          <w:szCs w:val="24"/>
          <w:lang w:eastAsia="ru-RU"/>
        </w:rPr>
        <w:t xml:space="preserve">Ефимовского городского поселения  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установленным правилам, стандартам, техническим норма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t>м,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другим нормативным документам в области обеспечения безопасности дорожного движения.</w:t>
      </w:r>
    </w:p>
    <w:p w:rsidR="00E11FDC" w:rsidRPr="00B54021" w:rsidRDefault="00E11FDC" w:rsidP="00B5402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4021">
        <w:rPr>
          <w:rFonts w:ascii="Times New Roman" w:hAnsi="Times New Roman" w:cs="Times New Roman"/>
          <w:sz w:val="24"/>
          <w:szCs w:val="24"/>
          <w:lang w:eastAsia="ru-RU"/>
        </w:rPr>
        <w:t>Порядок работы комиссии</w:t>
      </w:r>
    </w:p>
    <w:p w:rsidR="00E11FDC" w:rsidRPr="0087093D" w:rsidRDefault="00E11FDC" w:rsidP="00B540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В состав комиссии входят: председатель комиссии, секретарь комиссии, члены комиссии;</w:t>
      </w:r>
    </w:p>
    <w:p w:rsidR="00E11FDC" w:rsidRPr="0087093D" w:rsidRDefault="00E11FDC" w:rsidP="00B540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Персональный состав комиссии, а также изменения в составе комиссии утверждаются постановлением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B54021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фимовского городского поселения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1FDC" w:rsidRPr="0087093D" w:rsidRDefault="00E11FDC" w:rsidP="00B540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E11FDC" w:rsidRDefault="00E11FDC" w:rsidP="00CD09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CD09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     Сроки и состав работ по проведению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обследования, оценки технического состояния автомобильных дорог общего пользования местного значения</w:t>
      </w: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Pr="0087093D" w:rsidRDefault="00E11FDC" w:rsidP="0087093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E11FDC" w:rsidRPr="0087093D" w:rsidRDefault="00E11FDC" w:rsidP="0087093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В ходе обследования автомобильных дорог проверяются: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ширина проезжей части и земляного полотна;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габарит приближения;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длина прямых, чистых углов поворотов в плане трассы и величины их радиусов;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продольный и поперечный уклоны;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высота насыпи и глубина выемки;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габариты искусственных дорожных сооружений;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наличие элементов водоотвода;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сцепные свойства дорожного покрытия и состояния обочин;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прочность дорожной одежды;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E11FDC" w:rsidRPr="0087093D" w:rsidRDefault="00E11FDC" w:rsidP="008709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пропускная способность и уровень загрузки автомобильной дороги движением; </w:t>
      </w:r>
    </w:p>
    <w:p w:rsidR="00E11FDC" w:rsidRDefault="00E11FDC" w:rsidP="00D14B17">
      <w:pPr>
        <w:spacing w:before="100" w:beforeAutospacing="1" w:after="100" w:afterAutospacing="1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Результаты обследования оформляются актами обследования (приложение № 1 к положению), в которых отражаются выя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вленные недостатки автомобильных дорог и 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предложения комиссии по их устранению с указанием необходимых мероприятий.</w:t>
      </w:r>
    </w:p>
    <w:p w:rsidR="00E11FDC" w:rsidRPr="0087093D" w:rsidRDefault="00E11FDC" w:rsidP="00D14B17">
      <w:pPr>
        <w:spacing w:before="100" w:beforeAutospacing="1" w:after="100" w:afterAutospacing="1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D14B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>.      Ответственность комиссии</w:t>
      </w:r>
    </w:p>
    <w:p w:rsidR="00E11FDC" w:rsidRPr="0087093D" w:rsidRDefault="00E11FDC" w:rsidP="00D14B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 каждый из её членов)</w:t>
      </w:r>
      <w:r w:rsidRPr="0087093D">
        <w:rPr>
          <w:rFonts w:ascii="Times New Roman" w:hAnsi="Times New Roman" w:cs="Times New Roman"/>
          <w:sz w:val="24"/>
          <w:szCs w:val="24"/>
          <w:lang w:eastAsia="ru-RU"/>
        </w:rPr>
        <w:t xml:space="preserve"> несет ответственность за правомерность, обоснованность и объективность выводов, изложенных в акте обследования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 соответствии с действующим законодательством. </w:t>
      </w: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D14B1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E852D8" w:rsidRDefault="00E11FDC" w:rsidP="00D14B1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52D8">
        <w:rPr>
          <w:rFonts w:ascii="Times New Roman" w:hAnsi="Times New Roman" w:cs="Times New Roman"/>
          <w:sz w:val="20"/>
          <w:szCs w:val="20"/>
          <w:lang w:eastAsia="ru-RU"/>
        </w:rPr>
        <w:t>Приложение № 1</w:t>
      </w:r>
    </w:p>
    <w:p w:rsidR="00E11FDC" w:rsidRPr="00E852D8" w:rsidRDefault="00E11FDC" w:rsidP="00D14B1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52D8">
        <w:rPr>
          <w:rFonts w:ascii="Times New Roman" w:hAnsi="Times New Roman" w:cs="Times New Roman"/>
          <w:sz w:val="20"/>
          <w:szCs w:val="20"/>
          <w:lang w:eastAsia="ru-RU"/>
        </w:rPr>
        <w:t>к Положению о комиссии по оценке</w:t>
      </w:r>
    </w:p>
    <w:p w:rsidR="00E11FDC" w:rsidRPr="00E852D8" w:rsidRDefault="00E11FDC" w:rsidP="00D14B1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52D8">
        <w:rPr>
          <w:rFonts w:ascii="Times New Roman" w:hAnsi="Times New Roman" w:cs="Times New Roman"/>
          <w:sz w:val="20"/>
          <w:szCs w:val="20"/>
          <w:lang w:eastAsia="ru-RU"/>
        </w:rPr>
        <w:t>технического состояния автомобильных дорог</w:t>
      </w:r>
    </w:p>
    <w:p w:rsidR="00E11FDC" w:rsidRPr="00E852D8" w:rsidRDefault="00E11FDC" w:rsidP="00D14B1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52D8">
        <w:rPr>
          <w:rFonts w:ascii="Times New Roman" w:hAnsi="Times New Roman" w:cs="Times New Roman"/>
          <w:sz w:val="20"/>
          <w:szCs w:val="20"/>
          <w:lang w:eastAsia="ru-RU"/>
        </w:rPr>
        <w:t>общего пользования местного значения</w:t>
      </w:r>
    </w:p>
    <w:p w:rsidR="00E11FDC" w:rsidRPr="00E852D8" w:rsidRDefault="00E11FDC" w:rsidP="00D14B1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852D8">
        <w:rPr>
          <w:rFonts w:ascii="Times New Roman" w:hAnsi="Times New Roman" w:cs="Times New Roman"/>
          <w:sz w:val="20"/>
          <w:szCs w:val="20"/>
          <w:lang w:eastAsia="ru-RU"/>
        </w:rPr>
        <w:t>Ефимовского городского поселения</w:t>
      </w:r>
    </w:p>
    <w:p w:rsidR="00E11FDC" w:rsidRPr="0087093D" w:rsidRDefault="00E11FDC" w:rsidP="004412B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4412BA" w:rsidRDefault="00E11FDC" w:rsidP="00386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412BA">
        <w:rPr>
          <w:rFonts w:ascii="Times New Roman" w:hAnsi="Times New Roman" w:cs="Times New Roman"/>
          <w:b/>
          <w:bCs/>
          <w:lang w:eastAsia="ru-RU"/>
        </w:rPr>
        <w:t>АКТ</w:t>
      </w:r>
    </w:p>
    <w:p w:rsidR="00E11FDC" w:rsidRPr="004412BA" w:rsidRDefault="00E11FDC" w:rsidP="004412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412B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оценки технического состояния автомобильной дороги общего пользования местного значения Ефимовского городского поселения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412B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Бокситогорского муниципального района Ленинградской области</w:t>
      </w:r>
    </w:p>
    <w:p w:rsidR="00E11FDC" w:rsidRPr="0087093D" w:rsidRDefault="00E11FDC" w:rsidP="00386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Комиссия по оценке технического состояния автомобильных дорог общего пользования местного значения Ефимовского городского поселения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852D8">
        <w:rPr>
          <w:rFonts w:ascii="Times New Roman" w:hAnsi="Times New Roman" w:cs="Times New Roman"/>
          <w:lang w:eastAsia="ru-RU"/>
        </w:rPr>
        <w:t xml:space="preserve">Бокситогорского муниципального района Ленинградской области, утвержденная постановлением администрации Ефимовского городского поселения </w:t>
      </w:r>
      <w:r>
        <w:rPr>
          <w:rFonts w:ascii="Times New Roman" w:hAnsi="Times New Roman" w:cs="Times New Roman"/>
          <w:lang w:eastAsia="ru-RU"/>
        </w:rPr>
        <w:t xml:space="preserve"> от 13.12.2022</w:t>
      </w:r>
      <w:r w:rsidRPr="00E852D8">
        <w:rPr>
          <w:rFonts w:ascii="Times New Roman" w:hAnsi="Times New Roman" w:cs="Times New Roman"/>
          <w:lang w:eastAsia="ru-RU"/>
        </w:rPr>
        <w:t xml:space="preserve"> г. N </w:t>
      </w:r>
      <w:r>
        <w:rPr>
          <w:rFonts w:ascii="Times New Roman" w:hAnsi="Times New Roman" w:cs="Times New Roman"/>
          <w:lang w:eastAsia="ru-RU"/>
        </w:rPr>
        <w:t>260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в составе: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Рассмотрев представленную документацию: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и проведя визуальное обследование объекта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(указать наименование объекта и его функциональное назначение)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по адресу: ___________________________________год ввода в эксплуатацию _________,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дата последнего ремонта, реконструкции _________, протяженность ____________ км.,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 xml:space="preserve"> установила следующее: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ширина проезжей части и земляного полотна ________________________________;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габариты искусственных дорожных сооружений _____________________________;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наличие элементов водоотвода ____________________________________________;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наличие элементов обустройства дороги и технических средств организации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дорожного движения___________________________________________________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Заключение:</w:t>
      </w:r>
    </w:p>
    <w:p w:rsidR="00E11FDC" w:rsidRPr="00E852D8" w:rsidRDefault="00E11FDC" w:rsidP="00E852D8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Заключение по оценке технического состояния объекта: __________________________________________________________________</w:t>
      </w:r>
    </w:p>
    <w:p w:rsidR="00E11FDC" w:rsidRPr="00E852D8" w:rsidRDefault="00E11FDC" w:rsidP="00E852D8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Предложения по устранению недостатков, сроки их проведения, конкретные исполнители:____________________________________________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 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Председатель комиссии    ____________________   /____________________/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(подпись)                                (Ф.И.О.)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Секретарь комиссии    ____________________   /____________________/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(подпись)                                (Ф.И.О.)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 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Члены комиссии                ____________________   /____________________/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(подпись)                                (Ф.И.О.)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____________________   /____________________/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(подпись)                                (Ф.И.О.)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____________________   /____________________/</w:t>
      </w:r>
    </w:p>
    <w:p w:rsidR="00E11FDC" w:rsidRPr="00E852D8" w:rsidRDefault="00E11FDC" w:rsidP="00E852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(подпись)                                (Ф.И.О.)</w:t>
      </w:r>
    </w:p>
    <w:p w:rsidR="00E11FDC" w:rsidRDefault="00E11FDC" w:rsidP="00441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E852D8">
        <w:rPr>
          <w:rFonts w:ascii="Times New Roman" w:hAnsi="Times New Roman" w:cs="Times New Roman"/>
          <w:lang w:eastAsia="ru-RU"/>
        </w:rPr>
        <w:t> </w:t>
      </w:r>
    </w:p>
    <w:p w:rsidR="00E11FDC" w:rsidRDefault="00E11FDC" w:rsidP="00441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11FDC" w:rsidRDefault="00E11FDC" w:rsidP="00441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11FDC" w:rsidRDefault="00E11FDC" w:rsidP="00441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11FDC" w:rsidRDefault="00E11FDC" w:rsidP="00441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11FDC" w:rsidRPr="004412BA" w:rsidRDefault="00E11FDC" w:rsidP="004412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11FDC" w:rsidRPr="004412BA" w:rsidRDefault="00E11FDC" w:rsidP="0038601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Приложение № 3</w:t>
      </w:r>
    </w:p>
    <w:p w:rsidR="00E11FDC" w:rsidRPr="004412BA" w:rsidRDefault="00E11FDC" w:rsidP="0038601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E11FDC" w:rsidRPr="004412BA" w:rsidRDefault="00E11FDC" w:rsidP="0038601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Ефимовского городского поселения</w:t>
      </w:r>
    </w:p>
    <w:p w:rsidR="00E11FDC" w:rsidRPr="004412BA" w:rsidRDefault="00E11FDC" w:rsidP="0038601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Бокситогорского муниципального района</w:t>
      </w:r>
    </w:p>
    <w:p w:rsidR="00E11FDC" w:rsidRPr="004412BA" w:rsidRDefault="00E11FDC" w:rsidP="0038601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 w:rsidRPr="004412BA">
        <w:rPr>
          <w:rFonts w:ascii="Times New Roman" w:hAnsi="Times New Roman" w:cs="Times New Roman"/>
          <w:lang w:eastAsia="ru-RU"/>
        </w:rPr>
        <w:t>Ленинградской области</w:t>
      </w:r>
    </w:p>
    <w:p w:rsidR="00E11FDC" w:rsidRPr="004412BA" w:rsidRDefault="00E11FDC" w:rsidP="0038601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 13декабря  </w:t>
      </w:r>
      <w:r w:rsidRPr="004412BA">
        <w:rPr>
          <w:rFonts w:ascii="Times New Roman" w:hAnsi="Times New Roman" w:cs="Times New Roman"/>
          <w:lang w:eastAsia="ru-RU"/>
        </w:rPr>
        <w:t xml:space="preserve">2022 года № </w:t>
      </w:r>
      <w:r>
        <w:rPr>
          <w:rFonts w:ascii="Times New Roman" w:hAnsi="Times New Roman" w:cs="Times New Roman"/>
          <w:lang w:eastAsia="ru-RU"/>
        </w:rPr>
        <w:t>260</w:t>
      </w: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386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Состав комиссии</w:t>
      </w:r>
    </w:p>
    <w:p w:rsidR="00E11FDC" w:rsidRPr="00386013" w:rsidRDefault="00E11FDC" w:rsidP="00386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по проведению обследования, оценки технического состояния автомобильных дорог общего пользования местного значения, расположенных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6013">
        <w:rPr>
          <w:rFonts w:ascii="Times New Roman" w:hAnsi="Times New Roman" w:cs="Times New Roman"/>
          <w:sz w:val="24"/>
          <w:szCs w:val="24"/>
          <w:lang w:eastAsia="ru-RU"/>
        </w:rPr>
        <w:t>Ефимовского городского поселения Бокситогорского муниципального района Ленинградской области</w:t>
      </w:r>
    </w:p>
    <w:p w:rsidR="00E11FDC" w:rsidRDefault="00E11FDC" w:rsidP="00386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386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6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20"/>
        <w:gridCol w:w="7345"/>
      </w:tblGrid>
      <w:tr w:rsidR="00E11FDC" w:rsidRPr="0087093D">
        <w:trPr>
          <w:tblCellSpacing w:w="15" w:type="dxa"/>
        </w:trPr>
        <w:tc>
          <w:tcPr>
            <w:tcW w:w="2085" w:type="dxa"/>
            <w:vAlign w:val="center"/>
          </w:tcPr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E11FDC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E11FDC" w:rsidRPr="00386013" w:rsidRDefault="00E11FDC" w:rsidP="003860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                  глава администрации </w:t>
            </w:r>
            <w:r w:rsidRPr="00386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Ефимовского городского поселения</w:t>
            </w:r>
          </w:p>
          <w:p w:rsidR="00E11FDC" w:rsidRPr="00386013" w:rsidRDefault="00E11FDC" w:rsidP="003860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 муниципального района Ленинградской области</w:t>
            </w:r>
          </w:p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FDC" w:rsidRPr="0087093D">
        <w:trPr>
          <w:tblCellSpacing w:w="15" w:type="dxa"/>
        </w:trPr>
        <w:tc>
          <w:tcPr>
            <w:tcW w:w="2085" w:type="dxa"/>
            <w:vAlign w:val="center"/>
          </w:tcPr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Align w:val="center"/>
          </w:tcPr>
          <w:p w:rsidR="00E11FDC" w:rsidRPr="00F36D5B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 специалист  организационного  сектора </w:t>
            </w: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F3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 муниципального района Ленинградской области</w:t>
            </w:r>
          </w:p>
        </w:tc>
      </w:tr>
    </w:tbl>
    <w:p w:rsidR="00E11FDC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Члены</w:t>
      </w:r>
    </w:p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093D">
        <w:rPr>
          <w:rFonts w:ascii="Times New Roman" w:hAnsi="Times New Roman" w:cs="Times New Roman"/>
          <w:sz w:val="24"/>
          <w:szCs w:val="24"/>
          <w:lang w:eastAsia="ru-RU"/>
        </w:rPr>
        <w:t>комиссии:</w:t>
      </w:r>
    </w:p>
    <w:tbl>
      <w:tblPr>
        <w:tblW w:w="946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6"/>
        <w:gridCol w:w="7359"/>
      </w:tblGrid>
      <w:tr w:rsidR="00E11FDC" w:rsidRPr="0087093D">
        <w:trPr>
          <w:tblCellSpacing w:w="15" w:type="dxa"/>
        </w:trPr>
        <w:tc>
          <w:tcPr>
            <w:tcW w:w="2085" w:type="dxa"/>
            <w:vAlign w:val="center"/>
          </w:tcPr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Align w:val="center"/>
          </w:tcPr>
          <w:p w:rsidR="00E11FDC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  </w:t>
            </w: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Ефимовского </w:t>
            </w:r>
            <w:r w:rsidRPr="00F3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 муниципального района Ленинградской области</w:t>
            </w: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1FDC" w:rsidRPr="00F36D5B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1FDC" w:rsidRDefault="00E11FDC" w:rsidP="00F36D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специалист сектора по управлению </w:t>
            </w: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имуществом адм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инистрации </w:t>
            </w:r>
            <w:r w:rsidRPr="00386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1FDC" w:rsidRPr="00F36D5B" w:rsidRDefault="00E11FDC" w:rsidP="00F36D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FDC" w:rsidRPr="0087093D">
        <w:trPr>
          <w:tblCellSpacing w:w="15" w:type="dxa"/>
        </w:trPr>
        <w:tc>
          <w:tcPr>
            <w:tcW w:w="2085" w:type="dxa"/>
            <w:vAlign w:val="center"/>
          </w:tcPr>
          <w:p w:rsidR="00E11FDC" w:rsidRPr="0087093D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vAlign w:val="center"/>
          </w:tcPr>
          <w:p w:rsidR="00E11FDC" w:rsidRPr="00F36D5B" w:rsidRDefault="00E11FDC" w:rsidP="008709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             специалист сектора  жилищно - коммунального  хозяйства</w:t>
            </w:r>
            <w:r w:rsidRPr="00870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F3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Бокситогорского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11FDC" w:rsidRPr="0087093D" w:rsidRDefault="00E11FDC" w:rsidP="008709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5970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5970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1FDC" w:rsidRPr="0087093D" w:rsidRDefault="00E11FDC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FDC" w:rsidRPr="0087093D" w:rsidRDefault="00E11FDC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FDC" w:rsidRPr="0087093D" w:rsidRDefault="00E11FDC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FDC" w:rsidRPr="0087093D" w:rsidRDefault="00E11FDC" w:rsidP="006536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11FDC" w:rsidRPr="0087093D" w:rsidSect="00BD00D4">
      <w:headerReference w:type="default" r:id="rId7"/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DC" w:rsidRDefault="00E11FDC" w:rsidP="00C410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11FDC" w:rsidRDefault="00E11FDC" w:rsidP="00C410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DC" w:rsidRDefault="00E11FDC" w:rsidP="00C410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11FDC" w:rsidRDefault="00E11FDC" w:rsidP="00C410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DC" w:rsidRDefault="00E11FDC" w:rsidP="00557BD2">
    <w:pPr>
      <w:pStyle w:val="Header"/>
      <w:framePr w:wrap="auto" w:vAnchor="text" w:hAnchor="margin" w:xAlign="center" w:y="1"/>
      <w:rPr>
        <w:rStyle w:val="PageNumber"/>
      </w:rPr>
    </w:pPr>
  </w:p>
  <w:p w:rsidR="00E11FDC" w:rsidRPr="00E05F6A" w:rsidRDefault="00E11FDC" w:rsidP="00CC4C9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457"/>
    <w:multiLevelType w:val="multilevel"/>
    <w:tmpl w:val="35D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D15"/>
    <w:multiLevelType w:val="multilevel"/>
    <w:tmpl w:val="79D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B23EB"/>
    <w:multiLevelType w:val="multilevel"/>
    <w:tmpl w:val="526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6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E60B7"/>
    <w:multiLevelType w:val="multilevel"/>
    <w:tmpl w:val="2A1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381344"/>
    <w:multiLevelType w:val="hybridMultilevel"/>
    <w:tmpl w:val="C0725E4E"/>
    <w:lvl w:ilvl="0" w:tplc="6CE87E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F077F"/>
    <w:multiLevelType w:val="multilevel"/>
    <w:tmpl w:val="68A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27FD6"/>
    <w:multiLevelType w:val="multilevel"/>
    <w:tmpl w:val="F3F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B6BB5"/>
    <w:multiLevelType w:val="multilevel"/>
    <w:tmpl w:val="9A6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24C6"/>
    <w:multiLevelType w:val="multilevel"/>
    <w:tmpl w:val="F2D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35A5E"/>
    <w:multiLevelType w:val="multilevel"/>
    <w:tmpl w:val="37C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D0234"/>
    <w:multiLevelType w:val="multilevel"/>
    <w:tmpl w:val="6C1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C7B1520"/>
    <w:multiLevelType w:val="multilevel"/>
    <w:tmpl w:val="1C600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455969"/>
    <w:multiLevelType w:val="multilevel"/>
    <w:tmpl w:val="C1F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33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23875"/>
    <w:multiLevelType w:val="multilevel"/>
    <w:tmpl w:val="375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E3796A"/>
    <w:multiLevelType w:val="multilevel"/>
    <w:tmpl w:val="41A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43"/>
  </w:num>
  <w:num w:numId="7">
    <w:abstractNumId w:val="39"/>
  </w:num>
  <w:num w:numId="8">
    <w:abstractNumId w:val="13"/>
  </w:num>
  <w:num w:numId="9">
    <w:abstractNumId w:val="15"/>
  </w:num>
  <w:num w:numId="10">
    <w:abstractNumId w:val="35"/>
  </w:num>
  <w:num w:numId="11">
    <w:abstractNumId w:val="28"/>
  </w:num>
  <w:num w:numId="12">
    <w:abstractNumId w:val="18"/>
  </w:num>
  <w:num w:numId="13">
    <w:abstractNumId w:val="36"/>
  </w:num>
  <w:num w:numId="14">
    <w:abstractNumId w:val="21"/>
  </w:num>
  <w:num w:numId="15">
    <w:abstractNumId w:val="37"/>
  </w:num>
  <w:num w:numId="16">
    <w:abstractNumId w:val="3"/>
  </w:num>
  <w:num w:numId="17">
    <w:abstractNumId w:val="24"/>
  </w:num>
  <w:num w:numId="18">
    <w:abstractNumId w:val="6"/>
  </w:num>
  <w:num w:numId="19">
    <w:abstractNumId w:val="19"/>
  </w:num>
  <w:num w:numId="20">
    <w:abstractNumId w:val="27"/>
  </w:num>
  <w:num w:numId="21">
    <w:abstractNumId w:val="4"/>
  </w:num>
  <w:num w:numId="22">
    <w:abstractNumId w:val="17"/>
  </w:num>
  <w:num w:numId="23">
    <w:abstractNumId w:val="34"/>
  </w:num>
  <w:num w:numId="24">
    <w:abstractNumId w:val="12"/>
  </w:num>
  <w:num w:numId="25">
    <w:abstractNumId w:val="42"/>
  </w:num>
  <w:num w:numId="26">
    <w:abstractNumId w:val="41"/>
  </w:num>
  <w:num w:numId="27">
    <w:abstractNumId w:val="11"/>
  </w:num>
  <w:num w:numId="28">
    <w:abstractNumId w:val="33"/>
  </w:num>
  <w:num w:numId="29">
    <w:abstractNumId w:val="9"/>
  </w:num>
  <w:num w:numId="30">
    <w:abstractNumId w:val="23"/>
  </w:num>
  <w:num w:numId="31">
    <w:abstractNumId w:val="44"/>
  </w:num>
  <w:num w:numId="32">
    <w:abstractNumId w:val="0"/>
  </w:num>
  <w:num w:numId="33">
    <w:abstractNumId w:val="38"/>
  </w:num>
  <w:num w:numId="34">
    <w:abstractNumId w:val="31"/>
  </w:num>
  <w:num w:numId="35">
    <w:abstractNumId w:val="16"/>
  </w:num>
  <w:num w:numId="36">
    <w:abstractNumId w:val="20"/>
  </w:num>
  <w:num w:numId="37">
    <w:abstractNumId w:val="30"/>
  </w:num>
  <w:num w:numId="38">
    <w:abstractNumId w:val="7"/>
  </w:num>
  <w:num w:numId="39">
    <w:abstractNumId w:val="40"/>
  </w:num>
  <w:num w:numId="40">
    <w:abstractNumId w:val="29"/>
  </w:num>
  <w:num w:numId="41">
    <w:abstractNumId w:val="25"/>
  </w:num>
  <w:num w:numId="42">
    <w:abstractNumId w:val="10"/>
  </w:num>
  <w:num w:numId="43">
    <w:abstractNumId w:val="2"/>
  </w:num>
  <w:num w:numId="44">
    <w:abstractNumId w:val="22"/>
  </w:num>
  <w:num w:numId="45">
    <w:abstractNumId w:val="1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099A"/>
    <w:rsid w:val="0017602D"/>
    <w:rsid w:val="001A1708"/>
    <w:rsid w:val="001A3EB2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50C1B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03F4"/>
    <w:rsid w:val="0030734B"/>
    <w:rsid w:val="003253A6"/>
    <w:rsid w:val="003644E6"/>
    <w:rsid w:val="003727D4"/>
    <w:rsid w:val="00372B76"/>
    <w:rsid w:val="0037401A"/>
    <w:rsid w:val="00377779"/>
    <w:rsid w:val="00386013"/>
    <w:rsid w:val="00390C5C"/>
    <w:rsid w:val="00394066"/>
    <w:rsid w:val="00395A82"/>
    <w:rsid w:val="003A641B"/>
    <w:rsid w:val="003B426B"/>
    <w:rsid w:val="003B53A6"/>
    <w:rsid w:val="003C4212"/>
    <w:rsid w:val="003D5743"/>
    <w:rsid w:val="003D629F"/>
    <w:rsid w:val="003E3AC2"/>
    <w:rsid w:val="003E3D57"/>
    <w:rsid w:val="003F0D8B"/>
    <w:rsid w:val="003F4523"/>
    <w:rsid w:val="003F4DDD"/>
    <w:rsid w:val="003F5306"/>
    <w:rsid w:val="00405C0F"/>
    <w:rsid w:val="004159F4"/>
    <w:rsid w:val="0042430D"/>
    <w:rsid w:val="00427F2F"/>
    <w:rsid w:val="004412BA"/>
    <w:rsid w:val="00454EFF"/>
    <w:rsid w:val="00462753"/>
    <w:rsid w:val="00472478"/>
    <w:rsid w:val="00474082"/>
    <w:rsid w:val="0049118D"/>
    <w:rsid w:val="004A1B45"/>
    <w:rsid w:val="004A60A2"/>
    <w:rsid w:val="004B1321"/>
    <w:rsid w:val="004B34CD"/>
    <w:rsid w:val="004B5CC5"/>
    <w:rsid w:val="004C1112"/>
    <w:rsid w:val="004C4FC0"/>
    <w:rsid w:val="005018BE"/>
    <w:rsid w:val="00511D1A"/>
    <w:rsid w:val="00516183"/>
    <w:rsid w:val="0051636A"/>
    <w:rsid w:val="00516880"/>
    <w:rsid w:val="00516EB1"/>
    <w:rsid w:val="00522766"/>
    <w:rsid w:val="005262BF"/>
    <w:rsid w:val="00527416"/>
    <w:rsid w:val="00535CAF"/>
    <w:rsid w:val="00543FEE"/>
    <w:rsid w:val="00544BAD"/>
    <w:rsid w:val="00555448"/>
    <w:rsid w:val="00557BD2"/>
    <w:rsid w:val="0056733F"/>
    <w:rsid w:val="00571761"/>
    <w:rsid w:val="0057513C"/>
    <w:rsid w:val="005803B0"/>
    <w:rsid w:val="0059498D"/>
    <w:rsid w:val="005970E4"/>
    <w:rsid w:val="005A5031"/>
    <w:rsid w:val="005B0195"/>
    <w:rsid w:val="005B6E62"/>
    <w:rsid w:val="005C119F"/>
    <w:rsid w:val="005C5E1F"/>
    <w:rsid w:val="005C63B8"/>
    <w:rsid w:val="005C6FBE"/>
    <w:rsid w:val="005D0418"/>
    <w:rsid w:val="005D6038"/>
    <w:rsid w:val="005E1EBD"/>
    <w:rsid w:val="006010B7"/>
    <w:rsid w:val="00621993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09A5"/>
    <w:rsid w:val="006678D1"/>
    <w:rsid w:val="006679D0"/>
    <w:rsid w:val="006720A3"/>
    <w:rsid w:val="00676240"/>
    <w:rsid w:val="00680156"/>
    <w:rsid w:val="00681FF3"/>
    <w:rsid w:val="0069742A"/>
    <w:rsid w:val="006A1A5D"/>
    <w:rsid w:val="006A363F"/>
    <w:rsid w:val="006A5C84"/>
    <w:rsid w:val="006A7D1A"/>
    <w:rsid w:val="006B29AB"/>
    <w:rsid w:val="006D2229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7F2338"/>
    <w:rsid w:val="007F67FC"/>
    <w:rsid w:val="00803349"/>
    <w:rsid w:val="00805259"/>
    <w:rsid w:val="00807625"/>
    <w:rsid w:val="00811D92"/>
    <w:rsid w:val="00840996"/>
    <w:rsid w:val="00842A75"/>
    <w:rsid w:val="00845927"/>
    <w:rsid w:val="00845EFA"/>
    <w:rsid w:val="00852DE3"/>
    <w:rsid w:val="00861FC8"/>
    <w:rsid w:val="008700C9"/>
    <w:rsid w:val="0087093D"/>
    <w:rsid w:val="00873D32"/>
    <w:rsid w:val="00882BF5"/>
    <w:rsid w:val="00894720"/>
    <w:rsid w:val="008A1D2E"/>
    <w:rsid w:val="008A50A7"/>
    <w:rsid w:val="008A6EEF"/>
    <w:rsid w:val="008B08C9"/>
    <w:rsid w:val="008C03C5"/>
    <w:rsid w:val="008C3B8B"/>
    <w:rsid w:val="008C473F"/>
    <w:rsid w:val="008C6637"/>
    <w:rsid w:val="008D141B"/>
    <w:rsid w:val="008D2D21"/>
    <w:rsid w:val="008E0D35"/>
    <w:rsid w:val="008E4F67"/>
    <w:rsid w:val="008F2F44"/>
    <w:rsid w:val="008F7E93"/>
    <w:rsid w:val="009038C7"/>
    <w:rsid w:val="00905136"/>
    <w:rsid w:val="0091153F"/>
    <w:rsid w:val="009118C9"/>
    <w:rsid w:val="009168FB"/>
    <w:rsid w:val="009237A1"/>
    <w:rsid w:val="00942C26"/>
    <w:rsid w:val="00950328"/>
    <w:rsid w:val="0096538D"/>
    <w:rsid w:val="009A1828"/>
    <w:rsid w:val="009A7A15"/>
    <w:rsid w:val="009B3222"/>
    <w:rsid w:val="009B5AD6"/>
    <w:rsid w:val="009C03C3"/>
    <w:rsid w:val="009C5DBB"/>
    <w:rsid w:val="009E65D9"/>
    <w:rsid w:val="009E7B3D"/>
    <w:rsid w:val="009F26C5"/>
    <w:rsid w:val="00A01467"/>
    <w:rsid w:val="00A035DB"/>
    <w:rsid w:val="00A058F1"/>
    <w:rsid w:val="00A065E1"/>
    <w:rsid w:val="00A367CA"/>
    <w:rsid w:val="00A50629"/>
    <w:rsid w:val="00A509F9"/>
    <w:rsid w:val="00A57181"/>
    <w:rsid w:val="00A6225A"/>
    <w:rsid w:val="00A712FC"/>
    <w:rsid w:val="00A80F69"/>
    <w:rsid w:val="00A8474F"/>
    <w:rsid w:val="00A92258"/>
    <w:rsid w:val="00A94335"/>
    <w:rsid w:val="00AA14FD"/>
    <w:rsid w:val="00AA38F9"/>
    <w:rsid w:val="00AA5E48"/>
    <w:rsid w:val="00AA7C3A"/>
    <w:rsid w:val="00AC09B9"/>
    <w:rsid w:val="00AC0B65"/>
    <w:rsid w:val="00AC5695"/>
    <w:rsid w:val="00AC595E"/>
    <w:rsid w:val="00AD4493"/>
    <w:rsid w:val="00AF2487"/>
    <w:rsid w:val="00AF261A"/>
    <w:rsid w:val="00AF53A9"/>
    <w:rsid w:val="00AF5883"/>
    <w:rsid w:val="00AF6E2E"/>
    <w:rsid w:val="00B11C69"/>
    <w:rsid w:val="00B17645"/>
    <w:rsid w:val="00B31155"/>
    <w:rsid w:val="00B35948"/>
    <w:rsid w:val="00B360C5"/>
    <w:rsid w:val="00B42563"/>
    <w:rsid w:val="00B45A27"/>
    <w:rsid w:val="00B47006"/>
    <w:rsid w:val="00B54021"/>
    <w:rsid w:val="00B62214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00D4"/>
    <w:rsid w:val="00BD1C64"/>
    <w:rsid w:val="00BD4327"/>
    <w:rsid w:val="00BD56B5"/>
    <w:rsid w:val="00BD713C"/>
    <w:rsid w:val="00BE094D"/>
    <w:rsid w:val="00BF0C45"/>
    <w:rsid w:val="00C120D2"/>
    <w:rsid w:val="00C33630"/>
    <w:rsid w:val="00C41058"/>
    <w:rsid w:val="00C435AE"/>
    <w:rsid w:val="00C53C21"/>
    <w:rsid w:val="00C64F14"/>
    <w:rsid w:val="00C720E0"/>
    <w:rsid w:val="00C75DD9"/>
    <w:rsid w:val="00C82980"/>
    <w:rsid w:val="00C91D31"/>
    <w:rsid w:val="00CA34C3"/>
    <w:rsid w:val="00CC4C97"/>
    <w:rsid w:val="00CD090D"/>
    <w:rsid w:val="00CE63F4"/>
    <w:rsid w:val="00CE6625"/>
    <w:rsid w:val="00CF2EE4"/>
    <w:rsid w:val="00CF627D"/>
    <w:rsid w:val="00D012CE"/>
    <w:rsid w:val="00D14B17"/>
    <w:rsid w:val="00D21526"/>
    <w:rsid w:val="00D24473"/>
    <w:rsid w:val="00D275B7"/>
    <w:rsid w:val="00D27C10"/>
    <w:rsid w:val="00D331A3"/>
    <w:rsid w:val="00D5056F"/>
    <w:rsid w:val="00D54C4E"/>
    <w:rsid w:val="00D669A8"/>
    <w:rsid w:val="00D75956"/>
    <w:rsid w:val="00DA0398"/>
    <w:rsid w:val="00DA0C57"/>
    <w:rsid w:val="00DA100C"/>
    <w:rsid w:val="00DA15F2"/>
    <w:rsid w:val="00DA16A7"/>
    <w:rsid w:val="00DB740D"/>
    <w:rsid w:val="00DC7D70"/>
    <w:rsid w:val="00DD699D"/>
    <w:rsid w:val="00DF2CDF"/>
    <w:rsid w:val="00DF662D"/>
    <w:rsid w:val="00E00090"/>
    <w:rsid w:val="00E0058E"/>
    <w:rsid w:val="00E05065"/>
    <w:rsid w:val="00E05F6A"/>
    <w:rsid w:val="00E11FDC"/>
    <w:rsid w:val="00E22047"/>
    <w:rsid w:val="00E2497B"/>
    <w:rsid w:val="00E7144A"/>
    <w:rsid w:val="00E75DAF"/>
    <w:rsid w:val="00E75F65"/>
    <w:rsid w:val="00E77020"/>
    <w:rsid w:val="00E802B5"/>
    <w:rsid w:val="00E8139D"/>
    <w:rsid w:val="00E822B6"/>
    <w:rsid w:val="00E852D8"/>
    <w:rsid w:val="00E8557A"/>
    <w:rsid w:val="00E94C3C"/>
    <w:rsid w:val="00EA204E"/>
    <w:rsid w:val="00EB47E1"/>
    <w:rsid w:val="00EC029A"/>
    <w:rsid w:val="00EC0DEF"/>
    <w:rsid w:val="00EC0E74"/>
    <w:rsid w:val="00EC41F1"/>
    <w:rsid w:val="00ED0FA0"/>
    <w:rsid w:val="00EE33E7"/>
    <w:rsid w:val="00EE3591"/>
    <w:rsid w:val="00EE540F"/>
    <w:rsid w:val="00F05DAA"/>
    <w:rsid w:val="00F14FE9"/>
    <w:rsid w:val="00F31C66"/>
    <w:rsid w:val="00F360F0"/>
    <w:rsid w:val="00F36D5B"/>
    <w:rsid w:val="00F55818"/>
    <w:rsid w:val="00F652FC"/>
    <w:rsid w:val="00F75875"/>
    <w:rsid w:val="00F76A56"/>
    <w:rsid w:val="00F85B6F"/>
    <w:rsid w:val="00F907FC"/>
    <w:rsid w:val="00F93728"/>
    <w:rsid w:val="00F94735"/>
    <w:rsid w:val="00F96C81"/>
    <w:rsid w:val="00FA26C7"/>
    <w:rsid w:val="00FA53FE"/>
    <w:rsid w:val="00FB1220"/>
    <w:rsid w:val="00FB25A4"/>
    <w:rsid w:val="00FD4B59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5B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formattexttopleveltext">
    <w:name w:val="formattext topleveltext"/>
    <w:basedOn w:val="Normal"/>
    <w:uiPriority w:val="99"/>
    <w:rsid w:val="00F05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F05DAA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5D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DAA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05DAA"/>
  </w:style>
  <w:style w:type="character" w:customStyle="1" w:styleId="bumpedfont15">
    <w:name w:val="bumpedfont15"/>
    <w:basedOn w:val="DefaultParagraphFont"/>
    <w:uiPriority w:val="99"/>
    <w:rsid w:val="00F05DAA"/>
  </w:style>
  <w:style w:type="paragraph" w:customStyle="1" w:styleId="s15">
    <w:name w:val="s15"/>
    <w:basedOn w:val="Normal"/>
    <w:uiPriority w:val="99"/>
    <w:rsid w:val="00F05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Normal"/>
    <w:uiPriority w:val="99"/>
    <w:rsid w:val="00F05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Normal"/>
    <w:uiPriority w:val="99"/>
    <w:rsid w:val="00F05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4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1058"/>
    <w:rPr>
      <w:rFonts w:ascii="Calibri" w:hAnsi="Calibri" w:cs="Calibri"/>
    </w:rPr>
  </w:style>
  <w:style w:type="character" w:customStyle="1" w:styleId="nobr">
    <w:name w:val="nobr"/>
    <w:basedOn w:val="DefaultParagraphFont"/>
    <w:uiPriority w:val="99"/>
    <w:rsid w:val="0051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11</Pages>
  <Words>2217</Words>
  <Characters>12640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82</cp:revision>
  <cp:lastPrinted>2022-12-14T13:09:00Z</cp:lastPrinted>
  <dcterms:created xsi:type="dcterms:W3CDTF">2018-09-12T08:24:00Z</dcterms:created>
  <dcterms:modified xsi:type="dcterms:W3CDTF">2022-12-14T13:10:00Z</dcterms:modified>
</cp:coreProperties>
</file>