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34F" w:rsidRPr="00CB034F" w:rsidRDefault="00CB034F" w:rsidP="00CB034F">
      <w:pPr>
        <w:jc w:val="center"/>
        <w:rPr>
          <w:b/>
          <w:sz w:val="28"/>
          <w:szCs w:val="28"/>
        </w:rPr>
      </w:pPr>
      <w:r w:rsidRPr="00CB034F">
        <w:rPr>
          <w:b/>
          <w:sz w:val="28"/>
          <w:szCs w:val="28"/>
        </w:rPr>
        <w:t>Администрация</w:t>
      </w:r>
    </w:p>
    <w:p w:rsidR="00CB034F" w:rsidRPr="00CB034F" w:rsidRDefault="00CB034F" w:rsidP="00CB034F">
      <w:pPr>
        <w:jc w:val="center"/>
        <w:rPr>
          <w:b/>
          <w:sz w:val="28"/>
          <w:szCs w:val="28"/>
        </w:rPr>
      </w:pPr>
      <w:r w:rsidRPr="00CB034F">
        <w:rPr>
          <w:b/>
          <w:sz w:val="28"/>
          <w:szCs w:val="28"/>
        </w:rPr>
        <w:t>Ефимовского городского поселения</w:t>
      </w:r>
    </w:p>
    <w:p w:rsidR="00CB034F" w:rsidRPr="00CB034F" w:rsidRDefault="00CB034F" w:rsidP="00CB034F">
      <w:pPr>
        <w:jc w:val="center"/>
        <w:rPr>
          <w:b/>
          <w:sz w:val="28"/>
          <w:szCs w:val="28"/>
        </w:rPr>
      </w:pPr>
      <w:r w:rsidRPr="00CB034F">
        <w:rPr>
          <w:b/>
          <w:sz w:val="28"/>
          <w:szCs w:val="28"/>
        </w:rPr>
        <w:t>Бокситогорского муниципального района Ленинградской области</w:t>
      </w:r>
      <w:r w:rsidRPr="00CB034F">
        <w:rPr>
          <w:b/>
          <w:sz w:val="28"/>
          <w:szCs w:val="28"/>
        </w:rPr>
        <w:tab/>
      </w:r>
    </w:p>
    <w:p w:rsidR="00CB034F" w:rsidRDefault="00CB034F" w:rsidP="00CB034F">
      <w:pPr>
        <w:overflowPunct w:val="0"/>
        <w:autoSpaceDE w:val="0"/>
        <w:autoSpaceDN w:val="0"/>
        <w:adjustRightInd w:val="0"/>
        <w:spacing w:line="360" w:lineRule="auto"/>
        <w:jc w:val="center"/>
        <w:rPr>
          <w:b/>
          <w:sz w:val="16"/>
          <w:szCs w:val="16"/>
        </w:rPr>
      </w:pPr>
    </w:p>
    <w:p w:rsidR="00F41AFA" w:rsidRPr="00CB034F" w:rsidRDefault="00F41AFA" w:rsidP="00CB034F">
      <w:pPr>
        <w:overflowPunct w:val="0"/>
        <w:autoSpaceDE w:val="0"/>
        <w:autoSpaceDN w:val="0"/>
        <w:adjustRightInd w:val="0"/>
        <w:spacing w:line="360" w:lineRule="auto"/>
        <w:jc w:val="center"/>
        <w:rPr>
          <w:b/>
          <w:sz w:val="16"/>
          <w:szCs w:val="16"/>
        </w:rPr>
      </w:pPr>
      <w:bookmarkStart w:id="0" w:name="_GoBack"/>
      <w:bookmarkEnd w:id="0"/>
    </w:p>
    <w:p w:rsidR="00CB034F" w:rsidRPr="00CB034F" w:rsidRDefault="00CB034F" w:rsidP="00CB034F">
      <w:pPr>
        <w:overflowPunct w:val="0"/>
        <w:autoSpaceDE w:val="0"/>
        <w:autoSpaceDN w:val="0"/>
        <w:adjustRightInd w:val="0"/>
        <w:spacing w:line="360" w:lineRule="auto"/>
        <w:jc w:val="center"/>
        <w:rPr>
          <w:b/>
          <w:sz w:val="32"/>
          <w:szCs w:val="28"/>
        </w:rPr>
      </w:pPr>
      <w:r w:rsidRPr="00CB034F">
        <w:rPr>
          <w:b/>
          <w:sz w:val="32"/>
          <w:szCs w:val="28"/>
        </w:rPr>
        <w:t xml:space="preserve">    </w:t>
      </w:r>
      <w:proofErr w:type="gramStart"/>
      <w:r w:rsidRPr="00CB034F">
        <w:rPr>
          <w:b/>
          <w:sz w:val="32"/>
          <w:szCs w:val="28"/>
        </w:rPr>
        <w:t>П</w:t>
      </w:r>
      <w:proofErr w:type="gramEnd"/>
      <w:r w:rsidRPr="00CB034F">
        <w:rPr>
          <w:b/>
          <w:sz w:val="32"/>
          <w:szCs w:val="28"/>
        </w:rPr>
        <w:t xml:space="preserve"> О С Т А Н О В Л Е Н И Е</w:t>
      </w:r>
    </w:p>
    <w:p w:rsidR="00CB034F" w:rsidRPr="00CB034F" w:rsidRDefault="00CB034F" w:rsidP="00CB034F">
      <w:pPr>
        <w:tabs>
          <w:tab w:val="left" w:pos="624"/>
          <w:tab w:val="left" w:pos="1248"/>
          <w:tab w:val="left" w:pos="1872"/>
          <w:tab w:val="left" w:pos="2496"/>
          <w:tab w:val="left" w:pos="3120"/>
          <w:tab w:val="left" w:pos="3744"/>
          <w:tab w:val="center" w:pos="4820"/>
        </w:tabs>
        <w:rPr>
          <w:sz w:val="24"/>
          <w:szCs w:val="24"/>
        </w:rPr>
      </w:pPr>
    </w:p>
    <w:tbl>
      <w:tblPr>
        <w:tblW w:w="0" w:type="auto"/>
        <w:tblInd w:w="-72" w:type="dxa"/>
        <w:tblLook w:val="01E0" w:firstRow="1" w:lastRow="1" w:firstColumn="1" w:lastColumn="1" w:noHBand="0" w:noVBand="0"/>
      </w:tblPr>
      <w:tblGrid>
        <w:gridCol w:w="3207"/>
        <w:gridCol w:w="3237"/>
        <w:gridCol w:w="3198"/>
      </w:tblGrid>
      <w:tr w:rsidR="00CB034F" w:rsidRPr="00CB034F" w:rsidTr="00CB034F">
        <w:trPr>
          <w:trHeight w:val="286"/>
        </w:trPr>
        <w:tc>
          <w:tcPr>
            <w:tcW w:w="3207" w:type="dxa"/>
            <w:shd w:val="clear" w:color="auto" w:fill="auto"/>
          </w:tcPr>
          <w:p w:rsidR="00CB034F" w:rsidRPr="00CB034F" w:rsidRDefault="00CB034F" w:rsidP="004F53A8">
            <w:pPr>
              <w:jc w:val="both"/>
              <w:rPr>
                <w:sz w:val="28"/>
                <w:szCs w:val="28"/>
              </w:rPr>
            </w:pPr>
            <w:r w:rsidRPr="00CB034F">
              <w:rPr>
                <w:sz w:val="28"/>
                <w:szCs w:val="28"/>
              </w:rPr>
              <w:t xml:space="preserve"> </w:t>
            </w:r>
            <w:r w:rsidR="0047476D">
              <w:rPr>
                <w:sz w:val="28"/>
                <w:szCs w:val="28"/>
              </w:rPr>
              <w:t xml:space="preserve"> </w:t>
            </w:r>
            <w:r w:rsidR="0012403C">
              <w:rPr>
                <w:sz w:val="28"/>
                <w:szCs w:val="28"/>
              </w:rPr>
              <w:t xml:space="preserve">    </w:t>
            </w:r>
            <w:r w:rsidR="004F53A8">
              <w:rPr>
                <w:sz w:val="28"/>
                <w:szCs w:val="28"/>
              </w:rPr>
              <w:t xml:space="preserve">20 </w:t>
            </w:r>
            <w:r w:rsidR="00332FCC">
              <w:rPr>
                <w:sz w:val="28"/>
                <w:szCs w:val="28"/>
              </w:rPr>
              <w:t xml:space="preserve">декабря </w:t>
            </w:r>
            <w:r w:rsidRPr="00CB034F">
              <w:rPr>
                <w:sz w:val="28"/>
                <w:szCs w:val="28"/>
              </w:rPr>
              <w:t>2019 года</w:t>
            </w:r>
          </w:p>
        </w:tc>
        <w:tc>
          <w:tcPr>
            <w:tcW w:w="3237" w:type="dxa"/>
            <w:shd w:val="clear" w:color="auto" w:fill="auto"/>
          </w:tcPr>
          <w:p w:rsidR="00CB034F" w:rsidRPr="00CB034F" w:rsidRDefault="00CB034F" w:rsidP="004B5AEF">
            <w:pPr>
              <w:jc w:val="center"/>
              <w:rPr>
                <w:sz w:val="24"/>
                <w:szCs w:val="24"/>
                <w:u w:val="single"/>
              </w:rPr>
            </w:pPr>
            <w:r w:rsidRPr="00CB034F">
              <w:rPr>
                <w:sz w:val="22"/>
                <w:szCs w:val="22"/>
              </w:rPr>
              <w:t xml:space="preserve">            </w:t>
            </w:r>
          </w:p>
        </w:tc>
        <w:tc>
          <w:tcPr>
            <w:tcW w:w="3198" w:type="dxa"/>
            <w:shd w:val="clear" w:color="auto" w:fill="auto"/>
          </w:tcPr>
          <w:p w:rsidR="00CB034F" w:rsidRPr="00CB034F" w:rsidRDefault="00CB034F" w:rsidP="0012403C">
            <w:pPr>
              <w:jc w:val="both"/>
              <w:rPr>
                <w:sz w:val="28"/>
                <w:szCs w:val="28"/>
                <w:u w:val="single"/>
              </w:rPr>
            </w:pPr>
            <w:r w:rsidRPr="00CB034F">
              <w:rPr>
                <w:sz w:val="28"/>
                <w:szCs w:val="28"/>
              </w:rPr>
              <w:t xml:space="preserve">                            № </w:t>
            </w:r>
            <w:r w:rsidR="004F53A8">
              <w:rPr>
                <w:sz w:val="28"/>
                <w:szCs w:val="28"/>
              </w:rPr>
              <w:t>316</w:t>
            </w:r>
          </w:p>
        </w:tc>
      </w:tr>
      <w:tr w:rsidR="00CB034F" w:rsidRPr="00CB034F" w:rsidTr="00CB034F">
        <w:trPr>
          <w:trHeight w:val="463"/>
        </w:trPr>
        <w:tc>
          <w:tcPr>
            <w:tcW w:w="3207" w:type="dxa"/>
            <w:shd w:val="clear" w:color="auto" w:fill="auto"/>
          </w:tcPr>
          <w:p w:rsidR="00CB034F" w:rsidRPr="00CB034F" w:rsidRDefault="00CB034F" w:rsidP="00CB034F">
            <w:pPr>
              <w:jc w:val="both"/>
              <w:rPr>
                <w:sz w:val="28"/>
                <w:szCs w:val="28"/>
              </w:rPr>
            </w:pPr>
          </w:p>
        </w:tc>
        <w:tc>
          <w:tcPr>
            <w:tcW w:w="3237" w:type="dxa"/>
            <w:shd w:val="clear" w:color="auto" w:fill="auto"/>
          </w:tcPr>
          <w:p w:rsidR="00CB034F" w:rsidRPr="00CB034F" w:rsidRDefault="004B5AEF" w:rsidP="00CB034F">
            <w:pPr>
              <w:jc w:val="center"/>
              <w:rPr>
                <w:sz w:val="22"/>
                <w:szCs w:val="22"/>
              </w:rPr>
            </w:pPr>
            <w:proofErr w:type="spellStart"/>
            <w:r w:rsidRPr="00CB034F">
              <w:rPr>
                <w:sz w:val="22"/>
                <w:szCs w:val="22"/>
              </w:rPr>
              <w:t>п</w:t>
            </w:r>
            <w:proofErr w:type="gramStart"/>
            <w:r w:rsidRPr="00CB034F">
              <w:rPr>
                <w:sz w:val="22"/>
                <w:szCs w:val="22"/>
              </w:rPr>
              <w:t>.Е</w:t>
            </w:r>
            <w:proofErr w:type="gramEnd"/>
            <w:r w:rsidRPr="00CB034F">
              <w:rPr>
                <w:sz w:val="22"/>
                <w:szCs w:val="22"/>
              </w:rPr>
              <w:t>фимовский</w:t>
            </w:r>
            <w:proofErr w:type="spellEnd"/>
          </w:p>
          <w:p w:rsidR="00CB034F" w:rsidRPr="00CB034F" w:rsidRDefault="00CB034F" w:rsidP="00CB034F">
            <w:pPr>
              <w:jc w:val="center"/>
              <w:rPr>
                <w:sz w:val="22"/>
                <w:szCs w:val="22"/>
              </w:rPr>
            </w:pPr>
          </w:p>
        </w:tc>
        <w:tc>
          <w:tcPr>
            <w:tcW w:w="3198" w:type="dxa"/>
            <w:shd w:val="clear" w:color="auto" w:fill="auto"/>
          </w:tcPr>
          <w:p w:rsidR="00CB034F" w:rsidRPr="00CB034F" w:rsidRDefault="00CB034F" w:rsidP="00CB034F">
            <w:pPr>
              <w:jc w:val="both"/>
              <w:rPr>
                <w:sz w:val="28"/>
                <w:szCs w:val="28"/>
              </w:rPr>
            </w:pPr>
          </w:p>
        </w:tc>
      </w:tr>
    </w:tbl>
    <w:p w:rsidR="00CB034F" w:rsidRDefault="00CB034F" w:rsidP="00CB034F">
      <w:pPr>
        <w:jc w:val="center"/>
        <w:rPr>
          <w:b/>
          <w:sz w:val="28"/>
          <w:szCs w:val="28"/>
        </w:rPr>
      </w:pPr>
      <w:r w:rsidRPr="00CB034F">
        <w:rPr>
          <w:b/>
          <w:sz w:val="28"/>
          <w:szCs w:val="28"/>
        </w:rPr>
        <w:t xml:space="preserve">Об утверждении муниципальной Программы </w:t>
      </w:r>
    </w:p>
    <w:p w:rsidR="00CB034F" w:rsidRPr="00CB034F" w:rsidRDefault="00CB034F" w:rsidP="00CB034F">
      <w:pPr>
        <w:jc w:val="center"/>
        <w:rPr>
          <w:b/>
          <w:sz w:val="28"/>
          <w:szCs w:val="28"/>
        </w:rPr>
      </w:pPr>
      <w:r w:rsidRPr="00CB034F">
        <w:rPr>
          <w:b/>
          <w:sz w:val="28"/>
          <w:szCs w:val="28"/>
        </w:rPr>
        <w:t xml:space="preserve">«Формирование законопослушного поведения участников дорожного движения на территории </w:t>
      </w:r>
      <w:r>
        <w:rPr>
          <w:b/>
          <w:sz w:val="28"/>
          <w:szCs w:val="28"/>
        </w:rPr>
        <w:t xml:space="preserve">Ефимовского городского поселения Бокситогорского </w:t>
      </w:r>
      <w:r w:rsidRPr="00CB034F">
        <w:rPr>
          <w:b/>
          <w:sz w:val="28"/>
          <w:szCs w:val="28"/>
        </w:rPr>
        <w:t>муниципальный район Ленинградской области на 20</w:t>
      </w:r>
      <w:r w:rsidR="000857A2">
        <w:rPr>
          <w:b/>
          <w:sz w:val="28"/>
          <w:szCs w:val="28"/>
        </w:rPr>
        <w:t>19</w:t>
      </w:r>
      <w:r>
        <w:rPr>
          <w:b/>
          <w:sz w:val="28"/>
          <w:szCs w:val="28"/>
        </w:rPr>
        <w:t xml:space="preserve">-2022 </w:t>
      </w:r>
      <w:r w:rsidRPr="00CB034F">
        <w:rPr>
          <w:b/>
          <w:sz w:val="28"/>
          <w:szCs w:val="28"/>
        </w:rPr>
        <w:t>год</w:t>
      </w:r>
      <w:r>
        <w:rPr>
          <w:b/>
          <w:sz w:val="28"/>
          <w:szCs w:val="28"/>
        </w:rPr>
        <w:t>ы</w:t>
      </w:r>
      <w:r w:rsidRPr="00CB034F">
        <w:rPr>
          <w:b/>
          <w:sz w:val="28"/>
          <w:szCs w:val="28"/>
        </w:rPr>
        <w:t>»</w:t>
      </w:r>
    </w:p>
    <w:p w:rsidR="00CB034F" w:rsidRPr="00CB034F" w:rsidRDefault="00CB034F" w:rsidP="00CB034F">
      <w:pPr>
        <w:rPr>
          <w:sz w:val="24"/>
          <w:szCs w:val="24"/>
        </w:rPr>
      </w:pPr>
    </w:p>
    <w:p w:rsidR="001961EC" w:rsidRPr="001961EC" w:rsidRDefault="001961EC" w:rsidP="001961EC">
      <w:pPr>
        <w:widowControl w:val="0"/>
        <w:tabs>
          <w:tab w:val="left" w:pos="720"/>
        </w:tabs>
        <w:autoSpaceDE w:val="0"/>
        <w:autoSpaceDN w:val="0"/>
        <w:adjustRightInd w:val="0"/>
        <w:jc w:val="both"/>
        <w:rPr>
          <w:bCs/>
          <w:sz w:val="28"/>
          <w:szCs w:val="28"/>
          <w:shd w:val="clear" w:color="auto" w:fill="FFFFFF"/>
        </w:rPr>
      </w:pPr>
      <w:r>
        <w:rPr>
          <w:sz w:val="28"/>
          <w:szCs w:val="28"/>
        </w:rPr>
        <w:tab/>
      </w:r>
      <w:proofErr w:type="gramStart"/>
      <w:r w:rsidRPr="001961EC">
        <w:rPr>
          <w:sz w:val="28"/>
          <w:szCs w:val="28"/>
        </w:rPr>
        <w:t>В соответствии с частью 4 статьи 6 Федеральног</w:t>
      </w:r>
      <w:r>
        <w:rPr>
          <w:sz w:val="28"/>
          <w:szCs w:val="28"/>
        </w:rPr>
        <w:t xml:space="preserve">о закона № 196-ФЗ от 10.12.1995 </w:t>
      </w:r>
      <w:r w:rsidRPr="001961EC">
        <w:rPr>
          <w:sz w:val="28"/>
          <w:szCs w:val="28"/>
        </w:rPr>
        <w:t>"О безопасности дорожного движения", распоряжением Правительства Российской Федерации от 27.10.2012 № 1995-р "О концепции федеральной целевой программы "Повышение безопасности дорожного движения в 2013-2020 годах", Федеральным законом от 06.10.2003 № 131-ФЗ "Об общих принципах организации местного самоуправления в Российской Федерации", пунктом 4 "б" поручения Президента Российской Федерации от 14.03.2016 № Пр-637ГС, на</w:t>
      </w:r>
      <w:proofErr w:type="gramEnd"/>
      <w:r w:rsidRPr="001961EC">
        <w:rPr>
          <w:sz w:val="28"/>
          <w:szCs w:val="28"/>
        </w:rPr>
        <w:t xml:space="preserve"> </w:t>
      </w:r>
      <w:proofErr w:type="gramStart"/>
      <w:r w:rsidRPr="001961EC">
        <w:rPr>
          <w:sz w:val="28"/>
          <w:szCs w:val="28"/>
        </w:rPr>
        <w:t>основании</w:t>
      </w:r>
      <w:proofErr w:type="gramEnd"/>
      <w:r w:rsidRPr="001961EC">
        <w:rPr>
          <w:sz w:val="28"/>
          <w:szCs w:val="28"/>
        </w:rPr>
        <w:t xml:space="preserve"> Устава </w:t>
      </w:r>
      <w:r>
        <w:rPr>
          <w:sz w:val="28"/>
          <w:szCs w:val="28"/>
        </w:rPr>
        <w:t>Ефимовского городского поселения Бокситогорского муниципального района Ленинградской области</w:t>
      </w:r>
      <w:r w:rsidRPr="001961EC">
        <w:rPr>
          <w:sz w:val="28"/>
          <w:szCs w:val="28"/>
        </w:rPr>
        <w:t>, в целях сохранения жизни и здоровья детей и подростков, сокращения числа дорожно-транспортных происшествий с участием несовершеннолетних, тяжести их последствий</w:t>
      </w:r>
    </w:p>
    <w:p w:rsidR="001961EC" w:rsidRDefault="001961EC" w:rsidP="005F3313">
      <w:pPr>
        <w:pStyle w:val="ConsNormal"/>
        <w:ind w:firstLine="540"/>
        <w:jc w:val="both"/>
        <w:rPr>
          <w:rFonts w:ascii="Times New Roman" w:hAnsi="Times New Roman" w:cs="Times New Roman"/>
          <w:color w:val="000000"/>
          <w:sz w:val="28"/>
          <w:szCs w:val="28"/>
        </w:rPr>
      </w:pPr>
    </w:p>
    <w:p w:rsidR="005F3313" w:rsidRPr="005F3313" w:rsidRDefault="005F3313" w:rsidP="005F3313">
      <w:pPr>
        <w:keepNext/>
        <w:ind w:firstLine="708"/>
        <w:jc w:val="both"/>
        <w:outlineLvl w:val="1"/>
        <w:rPr>
          <w:rFonts w:ascii="Cambria" w:hAnsi="Cambria" w:cs="Cambria"/>
          <w:bCs/>
          <w:iCs/>
          <w:sz w:val="28"/>
          <w:szCs w:val="28"/>
        </w:rPr>
      </w:pPr>
      <w:r w:rsidRPr="005F3313">
        <w:rPr>
          <w:b/>
          <w:bCs/>
          <w:sz w:val="28"/>
          <w:szCs w:val="28"/>
        </w:rPr>
        <w:t>ПОСТАНОВЛЯЮ</w:t>
      </w:r>
      <w:r w:rsidRPr="005F3313">
        <w:rPr>
          <w:bCs/>
          <w:sz w:val="28"/>
          <w:szCs w:val="28"/>
        </w:rPr>
        <w:t>:</w:t>
      </w:r>
    </w:p>
    <w:p w:rsidR="005F3313" w:rsidRDefault="005F3313" w:rsidP="00CB034F">
      <w:pPr>
        <w:pStyle w:val="ConsNormal"/>
        <w:ind w:firstLine="540"/>
        <w:jc w:val="both"/>
        <w:rPr>
          <w:rFonts w:ascii="Times New Roman" w:hAnsi="Times New Roman" w:cs="Times New Roman"/>
          <w:sz w:val="28"/>
          <w:szCs w:val="28"/>
        </w:rPr>
      </w:pPr>
    </w:p>
    <w:p w:rsidR="000B358D" w:rsidRDefault="000B358D" w:rsidP="000B358D">
      <w:pPr>
        <w:pStyle w:val="Con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t>1.</w:t>
      </w:r>
      <w:r w:rsidR="00CB034F" w:rsidRPr="00CB034F">
        <w:rPr>
          <w:rFonts w:ascii="Times New Roman" w:hAnsi="Times New Roman" w:cs="Times New Roman"/>
          <w:color w:val="000000"/>
          <w:sz w:val="28"/>
          <w:szCs w:val="28"/>
        </w:rPr>
        <w:t xml:space="preserve">Утвердить муниципальную программу «Формирование законопослушного поведения участников дорожного движения на территории </w:t>
      </w:r>
      <w:r w:rsidR="005F3313">
        <w:rPr>
          <w:rFonts w:ascii="Times New Roman" w:hAnsi="Times New Roman" w:cs="Times New Roman"/>
          <w:color w:val="000000"/>
          <w:sz w:val="28"/>
          <w:szCs w:val="28"/>
        </w:rPr>
        <w:t xml:space="preserve">Ефимовского городского поселения Бокситогорского </w:t>
      </w:r>
      <w:r w:rsidR="00CB034F" w:rsidRPr="00CB034F">
        <w:rPr>
          <w:rFonts w:ascii="Times New Roman" w:hAnsi="Times New Roman" w:cs="Times New Roman"/>
          <w:color w:val="000000"/>
          <w:sz w:val="28"/>
          <w:szCs w:val="28"/>
        </w:rPr>
        <w:t>муниципальн</w:t>
      </w:r>
      <w:r w:rsidR="005F3313">
        <w:rPr>
          <w:rFonts w:ascii="Times New Roman" w:hAnsi="Times New Roman" w:cs="Times New Roman"/>
          <w:color w:val="000000"/>
          <w:sz w:val="28"/>
          <w:szCs w:val="28"/>
        </w:rPr>
        <w:t>ого</w:t>
      </w:r>
      <w:r w:rsidR="00CB034F" w:rsidRPr="00CB034F">
        <w:rPr>
          <w:rFonts w:ascii="Times New Roman" w:hAnsi="Times New Roman" w:cs="Times New Roman"/>
          <w:color w:val="000000"/>
          <w:sz w:val="28"/>
          <w:szCs w:val="28"/>
        </w:rPr>
        <w:t xml:space="preserve"> район</w:t>
      </w:r>
      <w:r w:rsidR="005F3313">
        <w:rPr>
          <w:rFonts w:ascii="Times New Roman" w:hAnsi="Times New Roman" w:cs="Times New Roman"/>
          <w:color w:val="000000"/>
          <w:sz w:val="28"/>
          <w:szCs w:val="28"/>
        </w:rPr>
        <w:t>а</w:t>
      </w:r>
      <w:r w:rsidR="00CB034F" w:rsidRPr="00CB034F">
        <w:rPr>
          <w:rFonts w:ascii="Times New Roman" w:hAnsi="Times New Roman" w:cs="Times New Roman"/>
          <w:color w:val="000000"/>
          <w:sz w:val="28"/>
          <w:szCs w:val="28"/>
        </w:rPr>
        <w:t xml:space="preserve"> Ленинградской области на 20</w:t>
      </w:r>
      <w:r w:rsidR="004B5AEF">
        <w:rPr>
          <w:rFonts w:ascii="Times New Roman" w:hAnsi="Times New Roman" w:cs="Times New Roman"/>
          <w:color w:val="000000"/>
          <w:sz w:val="28"/>
          <w:szCs w:val="28"/>
        </w:rPr>
        <w:t>19</w:t>
      </w:r>
      <w:r w:rsidR="005F3313">
        <w:rPr>
          <w:rFonts w:ascii="Times New Roman" w:hAnsi="Times New Roman" w:cs="Times New Roman"/>
          <w:color w:val="000000"/>
          <w:sz w:val="28"/>
          <w:szCs w:val="28"/>
        </w:rPr>
        <w:t>-2022</w:t>
      </w:r>
      <w:r w:rsidR="00CB034F" w:rsidRPr="00CB034F">
        <w:rPr>
          <w:rFonts w:ascii="Times New Roman" w:hAnsi="Times New Roman" w:cs="Times New Roman"/>
          <w:color w:val="000000"/>
          <w:sz w:val="28"/>
          <w:szCs w:val="28"/>
        </w:rPr>
        <w:t xml:space="preserve"> год</w:t>
      </w:r>
      <w:r w:rsidR="005F3313">
        <w:rPr>
          <w:rFonts w:ascii="Times New Roman" w:hAnsi="Times New Roman" w:cs="Times New Roman"/>
          <w:color w:val="000000"/>
          <w:sz w:val="28"/>
          <w:szCs w:val="28"/>
        </w:rPr>
        <w:t>ы</w:t>
      </w:r>
      <w:r w:rsidR="00CB034F" w:rsidRPr="00CB034F">
        <w:rPr>
          <w:rFonts w:ascii="Times New Roman" w:hAnsi="Times New Roman" w:cs="Times New Roman"/>
          <w:color w:val="000000"/>
          <w:sz w:val="28"/>
          <w:szCs w:val="28"/>
        </w:rPr>
        <w:t>».</w:t>
      </w:r>
    </w:p>
    <w:p w:rsidR="000B358D" w:rsidRPr="000B358D" w:rsidRDefault="000B358D" w:rsidP="000B358D">
      <w:pPr>
        <w:pStyle w:val="Con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2403C" w:rsidRPr="000B358D">
        <w:rPr>
          <w:rFonts w:ascii="Times New Roman" w:hAnsi="Times New Roman" w:cs="Times New Roman"/>
          <w:color w:val="000000"/>
          <w:sz w:val="28"/>
          <w:szCs w:val="28"/>
        </w:rPr>
        <w:t xml:space="preserve">Постановление опубликовать (обнародовать) на официальном сайте Ефимовского городского поселения и в газете «Новый путь». </w:t>
      </w:r>
    </w:p>
    <w:p w:rsidR="0012403C" w:rsidRPr="000B358D" w:rsidRDefault="000B358D" w:rsidP="000B358D">
      <w:pPr>
        <w:pStyle w:val="ConsNormal"/>
        <w:ind w:firstLine="708"/>
        <w:jc w:val="both"/>
        <w:rPr>
          <w:rFonts w:ascii="Times New Roman" w:hAnsi="Times New Roman" w:cs="Times New Roman"/>
          <w:color w:val="000000"/>
          <w:sz w:val="28"/>
          <w:szCs w:val="28"/>
        </w:rPr>
      </w:pPr>
      <w:r w:rsidRPr="000B358D">
        <w:rPr>
          <w:rFonts w:ascii="Times New Roman" w:hAnsi="Times New Roman" w:cs="Times New Roman"/>
          <w:color w:val="000000"/>
          <w:sz w:val="28"/>
          <w:szCs w:val="28"/>
        </w:rPr>
        <w:t>3.</w:t>
      </w:r>
      <w:r w:rsidR="0012403C" w:rsidRPr="000B358D">
        <w:rPr>
          <w:rFonts w:ascii="Times New Roman" w:hAnsi="Times New Roman" w:cs="Times New Roman"/>
          <w:color w:val="000000"/>
          <w:sz w:val="28"/>
          <w:szCs w:val="28"/>
        </w:rPr>
        <w:t>Настоящее постановление вступает в силу на следующий день после официального опубликования.</w:t>
      </w:r>
    </w:p>
    <w:p w:rsidR="0012403C" w:rsidRPr="008F2862" w:rsidRDefault="0012403C" w:rsidP="0012403C">
      <w:pPr>
        <w:pStyle w:val="ConsNormal"/>
        <w:jc w:val="both"/>
        <w:rPr>
          <w:rFonts w:ascii="Times New Roman" w:hAnsi="Times New Roman" w:cs="Times New Roman"/>
          <w:color w:val="000000"/>
          <w:sz w:val="28"/>
          <w:szCs w:val="28"/>
        </w:rPr>
      </w:pPr>
    </w:p>
    <w:p w:rsidR="00CB034F" w:rsidRPr="00CB034F" w:rsidRDefault="00CB034F" w:rsidP="00CB034F">
      <w:pPr>
        <w:autoSpaceDE w:val="0"/>
        <w:autoSpaceDN w:val="0"/>
        <w:adjustRightInd w:val="0"/>
        <w:ind w:firstLine="540"/>
        <w:jc w:val="both"/>
        <w:outlineLvl w:val="0"/>
        <w:rPr>
          <w:sz w:val="28"/>
          <w:szCs w:val="28"/>
          <w:u w:val="single"/>
        </w:rPr>
      </w:pPr>
    </w:p>
    <w:p w:rsidR="00CB034F" w:rsidRPr="00CB034F" w:rsidRDefault="00066B5C" w:rsidP="00CB034F">
      <w:pPr>
        <w:pBdr>
          <w:bottom w:val="single" w:sz="12" w:space="0" w:color="auto"/>
        </w:pBdr>
        <w:jc w:val="both"/>
        <w:rPr>
          <w:sz w:val="28"/>
          <w:szCs w:val="28"/>
        </w:rPr>
      </w:pPr>
      <w:r>
        <w:rPr>
          <w:sz w:val="28"/>
          <w:szCs w:val="28"/>
        </w:rPr>
        <w:t>Глава</w:t>
      </w:r>
      <w:r w:rsidR="00CB034F" w:rsidRPr="00CB034F">
        <w:rPr>
          <w:sz w:val="28"/>
          <w:szCs w:val="28"/>
        </w:rPr>
        <w:t xml:space="preserve"> администрации</w:t>
      </w:r>
      <w:r w:rsidR="00CB034F" w:rsidRPr="00CB034F">
        <w:rPr>
          <w:sz w:val="28"/>
          <w:szCs w:val="28"/>
        </w:rPr>
        <w:tab/>
      </w:r>
      <w:r w:rsidR="00CB034F" w:rsidRPr="00CB034F">
        <w:rPr>
          <w:sz w:val="28"/>
          <w:szCs w:val="28"/>
        </w:rPr>
        <w:tab/>
        <w:t xml:space="preserve">                                   </w:t>
      </w:r>
      <w:r w:rsidR="004B5AEF">
        <w:rPr>
          <w:sz w:val="28"/>
          <w:szCs w:val="28"/>
        </w:rPr>
        <w:t xml:space="preserve">           </w:t>
      </w:r>
      <w:r w:rsidR="00CB034F" w:rsidRPr="00CB034F">
        <w:rPr>
          <w:sz w:val="28"/>
          <w:szCs w:val="28"/>
        </w:rPr>
        <w:t xml:space="preserve">   </w:t>
      </w:r>
      <w:r w:rsidR="004B5AEF">
        <w:rPr>
          <w:sz w:val="28"/>
          <w:szCs w:val="28"/>
        </w:rPr>
        <w:t xml:space="preserve">С.И. </w:t>
      </w:r>
      <w:proofErr w:type="spellStart"/>
      <w:r w:rsidR="004B5AEF">
        <w:rPr>
          <w:sz w:val="28"/>
          <w:szCs w:val="28"/>
        </w:rPr>
        <w:t>Покровкин</w:t>
      </w:r>
      <w:proofErr w:type="spellEnd"/>
    </w:p>
    <w:p w:rsidR="00CB034F" w:rsidRPr="00CB034F" w:rsidRDefault="00CB034F" w:rsidP="00CB034F">
      <w:pPr>
        <w:shd w:val="clear" w:color="auto" w:fill="FFFFFF"/>
        <w:jc w:val="both"/>
        <w:rPr>
          <w:sz w:val="28"/>
          <w:szCs w:val="28"/>
        </w:rPr>
      </w:pPr>
      <w:r w:rsidRPr="00CB034F">
        <w:rPr>
          <w:color w:val="000000"/>
          <w:spacing w:val="-1"/>
          <w:sz w:val="28"/>
          <w:szCs w:val="28"/>
        </w:rPr>
        <w:t xml:space="preserve">Разослано: </w:t>
      </w:r>
      <w:r w:rsidRPr="00CB034F">
        <w:rPr>
          <w:rFonts w:eastAsia="Calibri"/>
          <w:sz w:val="28"/>
          <w:szCs w:val="28"/>
          <w:lang w:eastAsia="en-US"/>
        </w:rPr>
        <w:t>ФЭС, прокуратура, регистр МНПА, в дело.</w:t>
      </w:r>
    </w:p>
    <w:p w:rsidR="00105AF5" w:rsidRDefault="00105AF5" w:rsidP="0083466E">
      <w:pPr>
        <w:jc w:val="center"/>
        <w:outlineLvl w:val="0"/>
        <w:rPr>
          <w:b/>
          <w:sz w:val="28"/>
          <w:szCs w:val="28"/>
        </w:rPr>
      </w:pPr>
    </w:p>
    <w:p w:rsidR="002C21DE" w:rsidRDefault="002C21DE" w:rsidP="0083466E">
      <w:pPr>
        <w:jc w:val="center"/>
        <w:outlineLvl w:val="0"/>
        <w:rPr>
          <w:b/>
          <w:sz w:val="28"/>
          <w:szCs w:val="28"/>
        </w:rPr>
      </w:pPr>
    </w:p>
    <w:p w:rsidR="002C21DE" w:rsidRDefault="002C21DE" w:rsidP="0083466E">
      <w:pPr>
        <w:jc w:val="center"/>
        <w:outlineLvl w:val="0"/>
        <w:rPr>
          <w:b/>
          <w:sz w:val="28"/>
          <w:szCs w:val="28"/>
        </w:rPr>
      </w:pPr>
    </w:p>
    <w:p w:rsidR="002C21DE" w:rsidRDefault="002C21DE" w:rsidP="0083466E">
      <w:pPr>
        <w:jc w:val="center"/>
        <w:outlineLvl w:val="0"/>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2A357F" w:rsidRPr="001F0AD5" w:rsidRDefault="002A357F" w:rsidP="002A357F">
      <w:pPr>
        <w:jc w:val="center"/>
        <w:rPr>
          <w:b/>
          <w:sz w:val="40"/>
          <w:szCs w:val="40"/>
        </w:rPr>
      </w:pPr>
      <w:r w:rsidRPr="001F0AD5">
        <w:rPr>
          <w:b/>
          <w:sz w:val="40"/>
          <w:szCs w:val="40"/>
        </w:rPr>
        <w:t>МУНИЦИПАЛЬНАЯ  </w:t>
      </w:r>
      <w:bookmarkStart w:id="1" w:name="YANDEX_1"/>
      <w:bookmarkEnd w:id="1"/>
      <w:r w:rsidRPr="001F0AD5">
        <w:rPr>
          <w:b/>
          <w:sz w:val="40"/>
          <w:szCs w:val="40"/>
        </w:rPr>
        <w:t> ПРОГРАММА</w:t>
      </w:r>
    </w:p>
    <w:p w:rsidR="002A357F" w:rsidRDefault="002A357F" w:rsidP="002A357F">
      <w:pPr>
        <w:jc w:val="center"/>
        <w:rPr>
          <w:b/>
          <w:sz w:val="28"/>
          <w:szCs w:val="28"/>
        </w:rPr>
      </w:pPr>
    </w:p>
    <w:p w:rsidR="002A357F" w:rsidRPr="001F0AD5" w:rsidRDefault="0028232F" w:rsidP="002A357F">
      <w:pPr>
        <w:jc w:val="center"/>
        <w:rPr>
          <w:b/>
          <w:sz w:val="28"/>
          <w:szCs w:val="28"/>
        </w:rPr>
      </w:pPr>
      <w:r w:rsidRPr="001F0AD5">
        <w:rPr>
          <w:b/>
          <w:sz w:val="28"/>
          <w:szCs w:val="28"/>
        </w:rPr>
        <w:t xml:space="preserve">Формирование законопослушного поведения участников дорожного движения на территории </w:t>
      </w:r>
      <w:r w:rsidR="008F2862">
        <w:rPr>
          <w:b/>
          <w:sz w:val="28"/>
          <w:szCs w:val="28"/>
        </w:rPr>
        <w:t>Ефимовско</w:t>
      </w:r>
      <w:r w:rsidR="00304507">
        <w:rPr>
          <w:b/>
          <w:sz w:val="28"/>
          <w:szCs w:val="28"/>
        </w:rPr>
        <w:t>го</w:t>
      </w:r>
      <w:r w:rsidR="008F2862">
        <w:rPr>
          <w:b/>
          <w:sz w:val="28"/>
          <w:szCs w:val="28"/>
        </w:rPr>
        <w:t xml:space="preserve"> городско</w:t>
      </w:r>
      <w:r w:rsidR="00304507">
        <w:rPr>
          <w:b/>
          <w:sz w:val="28"/>
          <w:szCs w:val="28"/>
        </w:rPr>
        <w:t>го</w:t>
      </w:r>
      <w:r w:rsidR="008F2862">
        <w:rPr>
          <w:b/>
          <w:sz w:val="28"/>
          <w:szCs w:val="28"/>
        </w:rPr>
        <w:t xml:space="preserve"> поселени</w:t>
      </w:r>
      <w:r w:rsidR="00304507">
        <w:rPr>
          <w:b/>
          <w:sz w:val="28"/>
          <w:szCs w:val="28"/>
        </w:rPr>
        <w:t>я</w:t>
      </w:r>
      <w:r w:rsidR="008F2862">
        <w:rPr>
          <w:b/>
          <w:sz w:val="28"/>
          <w:szCs w:val="28"/>
        </w:rPr>
        <w:t xml:space="preserve"> Бокситогорского</w:t>
      </w:r>
      <w:r w:rsidRPr="001F0AD5">
        <w:rPr>
          <w:b/>
          <w:sz w:val="28"/>
          <w:szCs w:val="28"/>
        </w:rPr>
        <w:t xml:space="preserve"> муниципальн</w:t>
      </w:r>
      <w:r w:rsidR="008F2862">
        <w:rPr>
          <w:b/>
          <w:sz w:val="28"/>
          <w:szCs w:val="28"/>
        </w:rPr>
        <w:t>ого</w:t>
      </w:r>
      <w:r w:rsidRPr="001F0AD5">
        <w:rPr>
          <w:b/>
          <w:sz w:val="28"/>
          <w:szCs w:val="28"/>
        </w:rPr>
        <w:t xml:space="preserve"> район</w:t>
      </w:r>
      <w:r w:rsidR="008F2862">
        <w:rPr>
          <w:b/>
          <w:sz w:val="28"/>
          <w:szCs w:val="28"/>
        </w:rPr>
        <w:t>а</w:t>
      </w:r>
      <w:r w:rsidRPr="001F0AD5">
        <w:rPr>
          <w:b/>
          <w:sz w:val="28"/>
          <w:szCs w:val="28"/>
        </w:rPr>
        <w:t xml:space="preserve"> Ленинградской области на 20</w:t>
      </w:r>
      <w:r w:rsidR="00066B5C">
        <w:rPr>
          <w:b/>
          <w:sz w:val="28"/>
          <w:szCs w:val="28"/>
        </w:rPr>
        <w:t>19</w:t>
      </w:r>
      <w:r w:rsidR="008F2862">
        <w:rPr>
          <w:b/>
          <w:sz w:val="28"/>
          <w:szCs w:val="28"/>
        </w:rPr>
        <w:t>-2022</w:t>
      </w:r>
      <w:r w:rsidRPr="001F0AD5">
        <w:rPr>
          <w:b/>
          <w:sz w:val="28"/>
          <w:szCs w:val="28"/>
        </w:rPr>
        <w:t xml:space="preserve"> год</w:t>
      </w:r>
      <w:r w:rsidR="008F2862">
        <w:rPr>
          <w:b/>
          <w:sz w:val="28"/>
          <w:szCs w:val="28"/>
        </w:rPr>
        <w:t>ы</w:t>
      </w:r>
    </w:p>
    <w:p w:rsidR="002A357F" w:rsidRPr="001F0AD5"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1F0AD5" w:rsidRDefault="001F0AD5" w:rsidP="002A357F">
      <w:pPr>
        <w:jc w:val="center"/>
        <w:rPr>
          <w:b/>
          <w:sz w:val="28"/>
          <w:szCs w:val="28"/>
        </w:rPr>
      </w:pPr>
    </w:p>
    <w:p w:rsidR="002A357F" w:rsidRDefault="002A357F" w:rsidP="002A357F">
      <w:pPr>
        <w:jc w:val="center"/>
        <w:rPr>
          <w:b/>
          <w:sz w:val="28"/>
          <w:szCs w:val="28"/>
        </w:rPr>
      </w:pPr>
    </w:p>
    <w:p w:rsidR="002A357F" w:rsidRDefault="002A357F" w:rsidP="002A357F">
      <w:pPr>
        <w:jc w:val="center"/>
        <w:rPr>
          <w:b/>
          <w:sz w:val="28"/>
          <w:szCs w:val="28"/>
        </w:rPr>
      </w:pPr>
    </w:p>
    <w:p w:rsidR="00F92104" w:rsidRDefault="00F92104" w:rsidP="002A357F">
      <w:pPr>
        <w:jc w:val="center"/>
        <w:rPr>
          <w:b/>
          <w:sz w:val="28"/>
          <w:szCs w:val="28"/>
        </w:rPr>
      </w:pPr>
    </w:p>
    <w:p w:rsidR="002A357F" w:rsidRDefault="002A357F" w:rsidP="002A357F">
      <w:pPr>
        <w:jc w:val="center"/>
        <w:rPr>
          <w:b/>
          <w:sz w:val="28"/>
          <w:szCs w:val="28"/>
        </w:rPr>
      </w:pPr>
    </w:p>
    <w:p w:rsidR="002A357F" w:rsidRDefault="002A357F" w:rsidP="002A357F"/>
    <w:p w:rsidR="004F53A8" w:rsidRDefault="004F53A8" w:rsidP="002A357F"/>
    <w:p w:rsidR="004F53A8" w:rsidRPr="00B22F2A" w:rsidRDefault="004F53A8" w:rsidP="002A357F"/>
    <w:p w:rsidR="002A357F" w:rsidRPr="00B22F2A" w:rsidRDefault="002A357F" w:rsidP="002A357F"/>
    <w:p w:rsidR="008F2862" w:rsidRPr="008F2862" w:rsidRDefault="008F2862" w:rsidP="008F2862">
      <w:pPr>
        <w:jc w:val="right"/>
        <w:rPr>
          <w:sz w:val="28"/>
          <w:szCs w:val="28"/>
        </w:rPr>
      </w:pPr>
      <w:bookmarkStart w:id="2" w:name="YANDEX_6"/>
      <w:bookmarkEnd w:id="2"/>
      <w:r w:rsidRPr="008F2862">
        <w:rPr>
          <w:sz w:val="28"/>
          <w:szCs w:val="28"/>
        </w:rPr>
        <w:t>Приложение 1</w:t>
      </w:r>
    </w:p>
    <w:p w:rsidR="008F2862" w:rsidRPr="008F2862" w:rsidRDefault="008F2862" w:rsidP="008F2862">
      <w:pPr>
        <w:jc w:val="right"/>
        <w:rPr>
          <w:sz w:val="28"/>
          <w:szCs w:val="28"/>
        </w:rPr>
      </w:pPr>
      <w:r w:rsidRPr="008F2862">
        <w:rPr>
          <w:sz w:val="28"/>
          <w:szCs w:val="28"/>
        </w:rPr>
        <w:t xml:space="preserve">к постановлению администрации </w:t>
      </w:r>
    </w:p>
    <w:p w:rsidR="008F2862" w:rsidRPr="008F2862" w:rsidRDefault="008F2862" w:rsidP="008F2862">
      <w:pPr>
        <w:jc w:val="right"/>
        <w:rPr>
          <w:sz w:val="28"/>
          <w:szCs w:val="28"/>
        </w:rPr>
      </w:pPr>
      <w:r w:rsidRPr="008F2862">
        <w:rPr>
          <w:sz w:val="28"/>
          <w:szCs w:val="28"/>
        </w:rPr>
        <w:t xml:space="preserve">Ефимовского городского поселения </w:t>
      </w:r>
    </w:p>
    <w:p w:rsidR="008F2862" w:rsidRPr="008F2862" w:rsidRDefault="008F2862" w:rsidP="008F2862">
      <w:pPr>
        <w:jc w:val="right"/>
        <w:rPr>
          <w:sz w:val="28"/>
          <w:szCs w:val="28"/>
        </w:rPr>
      </w:pPr>
      <w:r w:rsidRPr="008F2862">
        <w:rPr>
          <w:sz w:val="28"/>
          <w:szCs w:val="28"/>
        </w:rPr>
        <w:t>№</w:t>
      </w:r>
      <w:r w:rsidRPr="008F2862">
        <w:rPr>
          <w:color w:val="FF0000"/>
          <w:sz w:val="28"/>
          <w:szCs w:val="28"/>
        </w:rPr>
        <w:t xml:space="preserve"> </w:t>
      </w:r>
      <w:r w:rsidR="004F53A8" w:rsidRPr="004F53A8">
        <w:rPr>
          <w:color w:val="000000" w:themeColor="text1"/>
          <w:sz w:val="28"/>
          <w:szCs w:val="28"/>
        </w:rPr>
        <w:t>316</w:t>
      </w:r>
      <w:r>
        <w:rPr>
          <w:sz w:val="28"/>
          <w:szCs w:val="28"/>
        </w:rPr>
        <w:t xml:space="preserve">  </w:t>
      </w:r>
      <w:r w:rsidRPr="008F2862">
        <w:rPr>
          <w:sz w:val="28"/>
          <w:szCs w:val="28"/>
        </w:rPr>
        <w:t xml:space="preserve">от </w:t>
      </w:r>
      <w:r w:rsidR="0012403C">
        <w:rPr>
          <w:sz w:val="28"/>
          <w:szCs w:val="28"/>
        </w:rPr>
        <w:t xml:space="preserve"> </w:t>
      </w:r>
      <w:r w:rsidR="004F53A8">
        <w:rPr>
          <w:sz w:val="28"/>
          <w:szCs w:val="28"/>
        </w:rPr>
        <w:t>20 декабря</w:t>
      </w:r>
      <w:r w:rsidR="0012403C">
        <w:rPr>
          <w:sz w:val="28"/>
          <w:szCs w:val="28"/>
        </w:rPr>
        <w:t xml:space="preserve"> </w:t>
      </w:r>
      <w:r w:rsidRPr="008F2862">
        <w:rPr>
          <w:sz w:val="28"/>
          <w:szCs w:val="28"/>
        </w:rPr>
        <w:t>2019 года</w:t>
      </w:r>
    </w:p>
    <w:p w:rsidR="008F2862" w:rsidRDefault="008F2862" w:rsidP="002A357F">
      <w:pPr>
        <w:jc w:val="center"/>
        <w:rPr>
          <w:b/>
          <w:sz w:val="24"/>
          <w:szCs w:val="24"/>
        </w:rPr>
      </w:pPr>
    </w:p>
    <w:p w:rsidR="002A357F" w:rsidRPr="008F2862" w:rsidRDefault="002A357F" w:rsidP="002A357F">
      <w:pPr>
        <w:jc w:val="center"/>
        <w:rPr>
          <w:b/>
          <w:sz w:val="28"/>
          <w:szCs w:val="28"/>
        </w:rPr>
      </w:pPr>
      <w:r w:rsidRPr="008F2862">
        <w:rPr>
          <w:b/>
          <w:sz w:val="28"/>
          <w:szCs w:val="28"/>
        </w:rPr>
        <w:t>Паспорт</w:t>
      </w:r>
    </w:p>
    <w:p w:rsidR="002A357F" w:rsidRPr="008F2862" w:rsidRDefault="002A357F" w:rsidP="002A357F">
      <w:pPr>
        <w:jc w:val="center"/>
        <w:rPr>
          <w:b/>
          <w:sz w:val="28"/>
          <w:szCs w:val="28"/>
        </w:rPr>
      </w:pPr>
      <w:r w:rsidRPr="008F2862">
        <w:rPr>
          <w:b/>
          <w:sz w:val="28"/>
          <w:szCs w:val="28"/>
        </w:rPr>
        <w:t>муниципальной программы</w:t>
      </w:r>
    </w:p>
    <w:p w:rsidR="0028232F" w:rsidRPr="008F2862" w:rsidRDefault="0028232F" w:rsidP="005B6F13">
      <w:pPr>
        <w:tabs>
          <w:tab w:val="left" w:pos="142"/>
        </w:tabs>
        <w:jc w:val="center"/>
        <w:rPr>
          <w:b/>
          <w:sz w:val="28"/>
          <w:szCs w:val="28"/>
        </w:rPr>
      </w:pPr>
      <w:r w:rsidRPr="008F2862">
        <w:rPr>
          <w:b/>
          <w:sz w:val="28"/>
          <w:szCs w:val="28"/>
        </w:rPr>
        <w:t xml:space="preserve">«Формирование законопослушного поведения участников дорожного движения на территории </w:t>
      </w:r>
      <w:r w:rsidR="008F2862">
        <w:rPr>
          <w:b/>
          <w:sz w:val="28"/>
          <w:szCs w:val="28"/>
        </w:rPr>
        <w:t>Ефимовско</w:t>
      </w:r>
      <w:r w:rsidR="00304507">
        <w:rPr>
          <w:b/>
          <w:sz w:val="28"/>
          <w:szCs w:val="28"/>
        </w:rPr>
        <w:t>го</w:t>
      </w:r>
      <w:r w:rsidR="008F2862">
        <w:rPr>
          <w:b/>
          <w:sz w:val="28"/>
          <w:szCs w:val="28"/>
        </w:rPr>
        <w:t xml:space="preserve"> городско</w:t>
      </w:r>
      <w:r w:rsidR="00304507">
        <w:rPr>
          <w:b/>
          <w:sz w:val="28"/>
          <w:szCs w:val="28"/>
        </w:rPr>
        <w:t>го</w:t>
      </w:r>
      <w:r w:rsidR="008F2862">
        <w:rPr>
          <w:b/>
          <w:sz w:val="28"/>
          <w:szCs w:val="28"/>
        </w:rPr>
        <w:t xml:space="preserve"> поселени</w:t>
      </w:r>
      <w:r w:rsidR="00304507">
        <w:rPr>
          <w:b/>
          <w:sz w:val="28"/>
          <w:szCs w:val="28"/>
        </w:rPr>
        <w:t>я</w:t>
      </w:r>
      <w:r w:rsidR="008F2862">
        <w:rPr>
          <w:b/>
          <w:sz w:val="28"/>
          <w:szCs w:val="28"/>
        </w:rPr>
        <w:t xml:space="preserve"> Бокситогорского</w:t>
      </w:r>
      <w:r w:rsidRPr="008F2862">
        <w:rPr>
          <w:b/>
          <w:sz w:val="28"/>
          <w:szCs w:val="28"/>
        </w:rPr>
        <w:t xml:space="preserve"> муниципальн</w:t>
      </w:r>
      <w:r w:rsidR="008F2862">
        <w:rPr>
          <w:b/>
          <w:sz w:val="28"/>
          <w:szCs w:val="28"/>
        </w:rPr>
        <w:t>ого</w:t>
      </w:r>
      <w:r w:rsidRPr="008F2862">
        <w:rPr>
          <w:b/>
          <w:sz w:val="28"/>
          <w:szCs w:val="28"/>
        </w:rPr>
        <w:t xml:space="preserve"> район</w:t>
      </w:r>
      <w:r w:rsidR="008F2862">
        <w:rPr>
          <w:b/>
          <w:sz w:val="28"/>
          <w:szCs w:val="28"/>
        </w:rPr>
        <w:t>а</w:t>
      </w:r>
      <w:r w:rsidRPr="008F2862">
        <w:rPr>
          <w:b/>
          <w:sz w:val="28"/>
          <w:szCs w:val="28"/>
        </w:rPr>
        <w:t xml:space="preserve"> Ленинградской области на 20</w:t>
      </w:r>
      <w:r w:rsidR="00066B5C">
        <w:rPr>
          <w:b/>
          <w:sz w:val="28"/>
          <w:szCs w:val="28"/>
        </w:rPr>
        <w:t>19</w:t>
      </w:r>
      <w:r w:rsidR="008F2862">
        <w:rPr>
          <w:b/>
          <w:sz w:val="28"/>
          <w:szCs w:val="28"/>
        </w:rPr>
        <w:t>-2022</w:t>
      </w:r>
      <w:r w:rsidRPr="008F2862">
        <w:rPr>
          <w:b/>
          <w:sz w:val="28"/>
          <w:szCs w:val="28"/>
        </w:rPr>
        <w:t xml:space="preserve"> год</w:t>
      </w:r>
      <w:r w:rsidR="008F2862">
        <w:rPr>
          <w:b/>
          <w:sz w:val="28"/>
          <w:szCs w:val="28"/>
        </w:rPr>
        <w:t>ы</w:t>
      </w:r>
      <w:r w:rsidRPr="008F2862">
        <w:rPr>
          <w:b/>
          <w:sz w:val="28"/>
          <w:szCs w:val="28"/>
        </w:rPr>
        <w:t>»</w:t>
      </w:r>
    </w:p>
    <w:tbl>
      <w:tblPr>
        <w:tblpPr w:leftFromText="45" w:rightFromText="45" w:vertAnchor="text" w:horzAnchor="margin" w:tblpX="-29" w:tblpY="492"/>
        <w:tblW w:w="9855" w:type="dxa"/>
        <w:tblCellSpacing w:w="22"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firstRow="1" w:lastRow="0" w:firstColumn="1" w:lastColumn="0" w:noHBand="0" w:noVBand="0"/>
      </w:tblPr>
      <w:tblGrid>
        <w:gridCol w:w="2861"/>
        <w:gridCol w:w="6994"/>
      </w:tblGrid>
      <w:tr w:rsidR="002A357F" w:rsidRPr="008F2862" w:rsidTr="0083466E">
        <w:trPr>
          <w:trHeight w:val="1383"/>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Полное                        наименование</w:t>
            </w:r>
            <w:bookmarkStart w:id="3" w:name="YANDEX_49"/>
            <w:bookmarkEnd w:id="3"/>
            <w:r w:rsidRPr="008F2862">
              <w:rPr>
                <w:rFonts w:ascii="Times New Roman" w:hAnsi="Times New Roman" w:cs="Times New Roman"/>
                <w:sz w:val="28"/>
                <w:szCs w:val="28"/>
              </w:rPr>
              <w:t xml:space="preserve">  программы </w:t>
            </w:r>
          </w:p>
        </w:tc>
        <w:tc>
          <w:tcPr>
            <w:tcW w:w="6928" w:type="dxa"/>
            <w:tcBorders>
              <w:top w:val="outset" w:sz="6" w:space="0" w:color="000000"/>
              <w:left w:val="outset" w:sz="6" w:space="0" w:color="000000"/>
              <w:bottom w:val="outset" w:sz="6" w:space="0" w:color="000000"/>
            </w:tcBorders>
          </w:tcPr>
          <w:p w:rsidR="002A357F" w:rsidRPr="00304507" w:rsidRDefault="00304507" w:rsidP="0091266C">
            <w:pPr>
              <w:jc w:val="both"/>
              <w:rPr>
                <w:b/>
                <w:sz w:val="28"/>
                <w:szCs w:val="28"/>
              </w:rPr>
            </w:pPr>
            <w:bookmarkStart w:id="4" w:name="YANDEX_50"/>
            <w:bookmarkEnd w:id="4"/>
            <w:r w:rsidRPr="00304507">
              <w:rPr>
                <w:sz w:val="28"/>
                <w:szCs w:val="28"/>
              </w:rPr>
              <w:t>Муниципальная программа</w:t>
            </w:r>
            <w:r>
              <w:rPr>
                <w:sz w:val="28"/>
                <w:szCs w:val="28"/>
              </w:rPr>
              <w:t xml:space="preserve"> </w:t>
            </w:r>
            <w:r w:rsidRPr="00304507">
              <w:rPr>
                <w:sz w:val="28"/>
                <w:szCs w:val="28"/>
              </w:rPr>
              <w:t>«Формирование законопослушного поведения участников дорожного движения на территории Ефимовского городского поселения Бокситогорского муниципального района Ленинградской области на 20</w:t>
            </w:r>
            <w:r w:rsidR="00066B5C">
              <w:rPr>
                <w:sz w:val="28"/>
                <w:szCs w:val="28"/>
              </w:rPr>
              <w:t>19</w:t>
            </w:r>
            <w:r w:rsidRPr="00304507">
              <w:rPr>
                <w:sz w:val="28"/>
                <w:szCs w:val="28"/>
              </w:rPr>
              <w:t>-2022 годы»</w:t>
            </w:r>
          </w:p>
        </w:tc>
      </w:tr>
      <w:tr w:rsidR="002A357F" w:rsidRPr="008F2862" w:rsidTr="0083466E">
        <w:trPr>
          <w:trHeight w:val="34"/>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Ответственный исполнитель муниципальной программы</w:t>
            </w:r>
          </w:p>
        </w:tc>
        <w:tc>
          <w:tcPr>
            <w:tcW w:w="6928" w:type="dxa"/>
            <w:tcBorders>
              <w:top w:val="outset" w:sz="6" w:space="0" w:color="000000"/>
              <w:left w:val="outset" w:sz="6" w:space="0" w:color="000000"/>
              <w:bottom w:val="outset" w:sz="6" w:space="0" w:color="000000"/>
            </w:tcBorders>
          </w:tcPr>
          <w:p w:rsidR="00304507" w:rsidRPr="00304507" w:rsidRDefault="00304507" w:rsidP="00304507">
            <w:pPr>
              <w:widowControl w:val="0"/>
              <w:jc w:val="both"/>
              <w:rPr>
                <w:sz w:val="28"/>
                <w:szCs w:val="28"/>
              </w:rPr>
            </w:pPr>
            <w:r w:rsidRPr="00304507">
              <w:rPr>
                <w:sz w:val="28"/>
                <w:szCs w:val="28"/>
              </w:rPr>
              <w:t>Администрация Ефимовского городского поселения</w:t>
            </w:r>
            <w:r>
              <w:rPr>
                <w:sz w:val="28"/>
                <w:szCs w:val="28"/>
              </w:rPr>
              <w:t xml:space="preserve"> Бокситогорского муниципального района Ленинградской области</w:t>
            </w:r>
          </w:p>
          <w:p w:rsidR="002A357F" w:rsidRPr="008F2862" w:rsidRDefault="002A357F" w:rsidP="00824172">
            <w:pPr>
              <w:pStyle w:val="a4"/>
              <w:jc w:val="both"/>
              <w:rPr>
                <w:rFonts w:ascii="Times New Roman" w:hAnsi="Times New Roman" w:cs="Times New Roman"/>
                <w:sz w:val="28"/>
                <w:szCs w:val="28"/>
              </w:rPr>
            </w:pPr>
          </w:p>
        </w:tc>
      </w:tr>
      <w:tr w:rsidR="002A357F" w:rsidRPr="008F2862" w:rsidTr="0083466E">
        <w:trPr>
          <w:trHeight w:val="34"/>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Участники муниципальной программы</w:t>
            </w:r>
          </w:p>
        </w:tc>
        <w:tc>
          <w:tcPr>
            <w:tcW w:w="6928" w:type="dxa"/>
            <w:tcBorders>
              <w:top w:val="outset" w:sz="6" w:space="0" w:color="000000"/>
              <w:left w:val="outset" w:sz="6" w:space="0" w:color="000000"/>
              <w:bottom w:val="outset" w:sz="6" w:space="0" w:color="000000"/>
            </w:tcBorders>
          </w:tcPr>
          <w:p w:rsidR="002A357F" w:rsidRPr="008F2862" w:rsidRDefault="003D2835" w:rsidP="0091266C">
            <w:pPr>
              <w:widowControl w:val="0"/>
              <w:jc w:val="both"/>
              <w:rPr>
                <w:sz w:val="28"/>
                <w:szCs w:val="28"/>
              </w:rPr>
            </w:pPr>
            <w:r w:rsidRPr="00304507">
              <w:rPr>
                <w:sz w:val="28"/>
                <w:szCs w:val="28"/>
              </w:rPr>
              <w:t>Администрация Ефимовского городского поселения</w:t>
            </w:r>
            <w:r>
              <w:rPr>
                <w:sz w:val="28"/>
                <w:szCs w:val="28"/>
              </w:rPr>
              <w:t xml:space="preserve"> Бокситогорского муниципального района Ленинградской области</w:t>
            </w:r>
            <w:r w:rsidR="002A357F" w:rsidRPr="008F2862">
              <w:rPr>
                <w:sz w:val="28"/>
                <w:szCs w:val="28"/>
              </w:rPr>
              <w:t xml:space="preserve">, </w:t>
            </w:r>
            <w:r w:rsidR="005B6F13">
              <w:rPr>
                <w:sz w:val="28"/>
                <w:szCs w:val="28"/>
              </w:rPr>
              <w:t>О</w:t>
            </w:r>
            <w:r w:rsidR="00F515D7" w:rsidRPr="008F2862">
              <w:rPr>
                <w:sz w:val="28"/>
                <w:szCs w:val="28"/>
              </w:rPr>
              <w:t xml:space="preserve">ГИБДД ОМВД </w:t>
            </w:r>
            <w:r w:rsidR="005B6F13">
              <w:rPr>
                <w:sz w:val="28"/>
                <w:szCs w:val="28"/>
              </w:rPr>
              <w:t xml:space="preserve">по Бокситогорскому району, </w:t>
            </w:r>
            <w:r w:rsidR="0091266C">
              <w:rPr>
                <w:sz w:val="28"/>
                <w:szCs w:val="28"/>
              </w:rPr>
              <w:t>МБУ «ЕКДЦ»</w:t>
            </w:r>
          </w:p>
        </w:tc>
      </w:tr>
      <w:tr w:rsidR="002A357F" w:rsidRPr="008F2862" w:rsidTr="0083466E">
        <w:trPr>
          <w:trHeight w:val="34"/>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Основание                  для разработки программы</w:t>
            </w:r>
          </w:p>
        </w:tc>
        <w:tc>
          <w:tcPr>
            <w:tcW w:w="6928" w:type="dxa"/>
            <w:tcBorders>
              <w:top w:val="outset" w:sz="6" w:space="0" w:color="000000"/>
              <w:left w:val="outset" w:sz="6" w:space="0" w:color="000000"/>
              <w:bottom w:val="outset" w:sz="6" w:space="0" w:color="000000"/>
            </w:tcBorders>
          </w:tcPr>
          <w:p w:rsidR="002A357F" w:rsidRDefault="002A357F" w:rsidP="004320D2">
            <w:pPr>
              <w:pStyle w:val="a4"/>
              <w:rPr>
                <w:rFonts w:ascii="Times New Roman" w:hAnsi="Times New Roman" w:cs="Times New Roman"/>
                <w:color w:val="auto"/>
                <w:sz w:val="28"/>
                <w:szCs w:val="28"/>
              </w:rPr>
            </w:pPr>
            <w:r w:rsidRPr="008F2862">
              <w:rPr>
                <w:rFonts w:ascii="Times New Roman" w:hAnsi="Times New Roman" w:cs="Times New Roman"/>
                <w:color w:val="auto"/>
                <w:sz w:val="28"/>
                <w:szCs w:val="28"/>
              </w:rPr>
              <w:t>- Федеральный закон Российской Федерации от 06.10.2003</w:t>
            </w:r>
            <w:r w:rsidR="004320D2">
              <w:rPr>
                <w:rFonts w:ascii="Times New Roman" w:hAnsi="Times New Roman" w:cs="Times New Roman"/>
                <w:color w:val="auto"/>
                <w:sz w:val="28"/>
                <w:szCs w:val="28"/>
              </w:rPr>
              <w:t xml:space="preserve"> №</w:t>
            </w:r>
            <w:r w:rsidRPr="008F2862">
              <w:rPr>
                <w:rFonts w:ascii="Times New Roman" w:hAnsi="Times New Roman" w:cs="Times New Roman"/>
                <w:color w:val="auto"/>
                <w:sz w:val="28"/>
                <w:szCs w:val="28"/>
              </w:rPr>
              <w:t xml:space="preserve"> 131 - ФЗ «Об общих принципах организации местного самоуправления в Российской Федерации»;</w:t>
            </w:r>
          </w:p>
          <w:p w:rsidR="00736500" w:rsidRPr="008F2862" w:rsidRDefault="00736500" w:rsidP="004320D2">
            <w:pPr>
              <w:pStyle w:val="a4"/>
              <w:rPr>
                <w:rFonts w:ascii="Times New Roman" w:hAnsi="Times New Roman" w:cs="Times New Roman"/>
                <w:color w:val="auto"/>
                <w:sz w:val="28"/>
                <w:szCs w:val="28"/>
              </w:rPr>
            </w:pPr>
            <w:r w:rsidRPr="00736500">
              <w:rPr>
                <w:rFonts w:ascii="Times New Roman" w:hAnsi="Times New Roman" w:cs="Times New Roman"/>
                <w:color w:val="auto"/>
                <w:sz w:val="28"/>
                <w:szCs w:val="28"/>
              </w:rPr>
              <w:t>- Федеральный закон</w:t>
            </w:r>
            <w:r w:rsidR="004320D2">
              <w:rPr>
                <w:rFonts w:ascii="Times New Roman" w:hAnsi="Times New Roman" w:cs="Times New Roman"/>
                <w:color w:val="auto"/>
                <w:sz w:val="28"/>
                <w:szCs w:val="28"/>
              </w:rPr>
              <w:t xml:space="preserve"> </w:t>
            </w:r>
            <w:r w:rsidR="004320D2" w:rsidRPr="00736500">
              <w:rPr>
                <w:rFonts w:ascii="Times New Roman" w:hAnsi="Times New Roman" w:cs="Times New Roman"/>
                <w:color w:val="auto"/>
                <w:sz w:val="28"/>
                <w:szCs w:val="28"/>
              </w:rPr>
              <w:t xml:space="preserve"> от  10.12.1995</w:t>
            </w:r>
            <w:r w:rsidRPr="00736500">
              <w:rPr>
                <w:rFonts w:ascii="Times New Roman" w:hAnsi="Times New Roman" w:cs="Times New Roman"/>
                <w:color w:val="auto"/>
                <w:sz w:val="28"/>
                <w:szCs w:val="28"/>
              </w:rPr>
              <w:t xml:space="preserve"> № 196-ФЗ «О безопасности дорожного движения»</w:t>
            </w:r>
            <w:r>
              <w:rPr>
                <w:rFonts w:ascii="Times New Roman" w:hAnsi="Times New Roman" w:cs="Times New Roman"/>
                <w:color w:val="auto"/>
                <w:sz w:val="28"/>
                <w:szCs w:val="28"/>
              </w:rPr>
              <w:t>;</w:t>
            </w:r>
          </w:p>
          <w:p w:rsidR="005418BD" w:rsidRPr="008F2862" w:rsidRDefault="00736500" w:rsidP="004320D2">
            <w:pPr>
              <w:pStyle w:val="a4"/>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5418BD" w:rsidRPr="008F2862">
              <w:rPr>
                <w:rFonts w:ascii="Times New Roman" w:hAnsi="Times New Roman" w:cs="Times New Roman"/>
                <w:color w:val="auto"/>
                <w:sz w:val="28"/>
                <w:szCs w:val="28"/>
              </w:rPr>
              <w:t xml:space="preserve">Устав муниципального образования </w:t>
            </w:r>
            <w:r w:rsidR="003D2835">
              <w:rPr>
                <w:rFonts w:ascii="Times New Roman" w:hAnsi="Times New Roman" w:cs="Times New Roman"/>
                <w:color w:val="auto"/>
                <w:sz w:val="28"/>
                <w:szCs w:val="28"/>
              </w:rPr>
              <w:t>Ефимовского городского поселения Бокситогорского му</w:t>
            </w:r>
            <w:r w:rsidR="005418BD" w:rsidRPr="008F2862">
              <w:rPr>
                <w:rFonts w:ascii="Times New Roman" w:hAnsi="Times New Roman" w:cs="Times New Roman"/>
                <w:color w:val="auto"/>
                <w:sz w:val="28"/>
                <w:szCs w:val="28"/>
              </w:rPr>
              <w:t>ниципального района Ленинградской области;</w:t>
            </w:r>
          </w:p>
          <w:p w:rsidR="005418BD" w:rsidRPr="004320D2" w:rsidRDefault="005418BD" w:rsidP="004320D2">
            <w:pPr>
              <w:rPr>
                <w:rFonts w:eastAsia="Arial Unicode MS"/>
                <w:sz w:val="28"/>
                <w:szCs w:val="28"/>
              </w:rPr>
            </w:pPr>
            <w:r w:rsidRPr="003D2835">
              <w:rPr>
                <w:rFonts w:eastAsia="Arial Unicode MS"/>
                <w:sz w:val="28"/>
                <w:szCs w:val="28"/>
              </w:rPr>
              <w:t>-</w:t>
            </w:r>
            <w:r w:rsidR="003D2835" w:rsidRPr="003D2835">
              <w:rPr>
                <w:rFonts w:eastAsia="Arial Unicode MS"/>
                <w:sz w:val="28"/>
                <w:szCs w:val="28"/>
              </w:rPr>
              <w:t xml:space="preserve"> </w:t>
            </w:r>
            <w:r w:rsidRPr="003D2835">
              <w:rPr>
                <w:rFonts w:eastAsia="Arial Unicode MS"/>
                <w:sz w:val="28"/>
                <w:szCs w:val="28"/>
              </w:rPr>
              <w:t xml:space="preserve">Постановление администрации </w:t>
            </w:r>
            <w:r w:rsidR="003D2835" w:rsidRPr="003D2835">
              <w:rPr>
                <w:rFonts w:eastAsia="Arial Unicode MS"/>
                <w:sz w:val="28"/>
                <w:szCs w:val="28"/>
              </w:rPr>
              <w:t>Ефимовского городского поселения Бокситогорского муниципального района Ленинградской области</w:t>
            </w:r>
            <w:r w:rsidRPr="003D2835">
              <w:rPr>
                <w:rFonts w:eastAsia="Arial Unicode MS"/>
                <w:sz w:val="28"/>
                <w:szCs w:val="28"/>
              </w:rPr>
              <w:t xml:space="preserve"> </w:t>
            </w:r>
            <w:r w:rsidR="000657A3" w:rsidRPr="003D2835">
              <w:rPr>
                <w:rFonts w:eastAsia="Arial Unicode MS"/>
                <w:sz w:val="28"/>
                <w:szCs w:val="28"/>
              </w:rPr>
              <w:t>от</w:t>
            </w:r>
            <w:r w:rsidR="003D2835" w:rsidRPr="003D2835">
              <w:rPr>
                <w:rFonts w:eastAsia="Arial Unicode MS"/>
                <w:sz w:val="28"/>
                <w:szCs w:val="28"/>
              </w:rPr>
              <w:t xml:space="preserve"> 18.09.2013 № 169 </w:t>
            </w:r>
            <w:r w:rsidRPr="003D2835">
              <w:rPr>
                <w:rFonts w:eastAsia="Arial Unicode MS"/>
                <w:sz w:val="28"/>
                <w:szCs w:val="28"/>
              </w:rPr>
              <w:t>«</w:t>
            </w:r>
            <w:r w:rsidR="003D2835" w:rsidRPr="003D2835">
              <w:rPr>
                <w:rFonts w:eastAsia="Arial Unicode MS"/>
                <w:sz w:val="28"/>
                <w:szCs w:val="28"/>
              </w:rPr>
              <w:t xml:space="preserve"> Об утверждении Порядка разработки, реализации и оценки эффективности</w:t>
            </w:r>
            <w:r w:rsidR="003D2835">
              <w:rPr>
                <w:rFonts w:eastAsia="Arial Unicode MS"/>
                <w:sz w:val="28"/>
                <w:szCs w:val="28"/>
              </w:rPr>
              <w:t xml:space="preserve"> </w:t>
            </w:r>
            <w:r w:rsidR="003D2835" w:rsidRPr="003D2835">
              <w:rPr>
                <w:rFonts w:eastAsia="Arial Unicode MS"/>
                <w:sz w:val="28"/>
                <w:szCs w:val="28"/>
              </w:rPr>
              <w:t xml:space="preserve">муниципальных программ Ефимовского городского </w:t>
            </w:r>
            <w:r w:rsidR="003D2835" w:rsidRPr="003D2835">
              <w:rPr>
                <w:rFonts w:eastAsia="Arial Unicode MS"/>
                <w:sz w:val="28"/>
                <w:szCs w:val="28"/>
              </w:rPr>
              <w:lastRenderedPageBreak/>
              <w:t>поселения Бокситогорского муниципального  района Ленинградской области</w:t>
            </w:r>
            <w:r w:rsidR="004320D2">
              <w:rPr>
                <w:rFonts w:eastAsia="Arial Unicode MS"/>
                <w:sz w:val="28"/>
                <w:szCs w:val="28"/>
              </w:rPr>
              <w:t>»</w:t>
            </w:r>
          </w:p>
        </w:tc>
      </w:tr>
      <w:tr w:rsidR="002A357F" w:rsidRPr="008F2862" w:rsidTr="0083466E">
        <w:trPr>
          <w:trHeight w:val="465"/>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lastRenderedPageBreak/>
              <w:t>Цель</w:t>
            </w:r>
            <w:bookmarkStart w:id="5" w:name="YANDEX_78"/>
            <w:bookmarkEnd w:id="5"/>
            <w:r w:rsidRPr="008F2862">
              <w:rPr>
                <w:rFonts w:ascii="Times New Roman" w:hAnsi="Times New Roman" w:cs="Times New Roman"/>
                <w:sz w:val="28"/>
                <w:szCs w:val="28"/>
              </w:rPr>
              <w:t> программы </w:t>
            </w:r>
          </w:p>
        </w:tc>
        <w:tc>
          <w:tcPr>
            <w:tcW w:w="6928" w:type="dxa"/>
            <w:tcBorders>
              <w:top w:val="outset" w:sz="6" w:space="0" w:color="000000"/>
              <w:left w:val="outset" w:sz="6" w:space="0" w:color="000000"/>
              <w:bottom w:val="outset" w:sz="6" w:space="0" w:color="000000"/>
            </w:tcBorders>
          </w:tcPr>
          <w:p w:rsidR="00EC62C5" w:rsidRPr="008F2862" w:rsidRDefault="002A357F" w:rsidP="0091266C">
            <w:pPr>
              <w:pStyle w:val="ConsPlusNormal"/>
              <w:jc w:val="both"/>
              <w:rPr>
                <w:sz w:val="28"/>
                <w:szCs w:val="28"/>
              </w:rPr>
            </w:pPr>
            <w:r w:rsidRPr="008F2862">
              <w:rPr>
                <w:sz w:val="28"/>
                <w:szCs w:val="28"/>
              </w:rPr>
              <w:t xml:space="preserve">  </w:t>
            </w:r>
            <w:r w:rsidR="00F515D7" w:rsidRPr="008F2862">
              <w:rPr>
                <w:sz w:val="28"/>
                <w:szCs w:val="28"/>
              </w:rPr>
              <w:t xml:space="preserve">Сокращение количества дорожно-транспортных происшествий с пострадавшими, повышение уровня правового воспитания участников дорожного движения, культуры их поведения, профилактика детского дорожно-транспортного травматизма на дорогах населенных пунктов </w:t>
            </w:r>
            <w:r w:rsidR="007247D2">
              <w:rPr>
                <w:sz w:val="28"/>
                <w:szCs w:val="28"/>
              </w:rPr>
              <w:t>Ефимовского городского поселения Бокситогорского муниципального района Ленинградской области</w:t>
            </w:r>
          </w:p>
        </w:tc>
      </w:tr>
      <w:tr w:rsidR="002A357F" w:rsidRPr="008F2862" w:rsidTr="0083466E">
        <w:trPr>
          <w:trHeight w:val="566"/>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Задачи</w:t>
            </w:r>
            <w:bookmarkStart w:id="6" w:name="YANDEX_83"/>
            <w:bookmarkEnd w:id="6"/>
            <w:r w:rsidRPr="008F2862">
              <w:rPr>
                <w:rFonts w:ascii="Times New Roman" w:hAnsi="Times New Roman" w:cs="Times New Roman"/>
                <w:sz w:val="28"/>
                <w:szCs w:val="28"/>
              </w:rPr>
              <w:t> муниципальной программы </w:t>
            </w:r>
          </w:p>
        </w:tc>
        <w:tc>
          <w:tcPr>
            <w:tcW w:w="6928" w:type="dxa"/>
            <w:tcBorders>
              <w:top w:val="outset" w:sz="6" w:space="0" w:color="000000"/>
              <w:left w:val="outset" w:sz="6" w:space="0" w:color="000000"/>
              <w:bottom w:val="outset" w:sz="6" w:space="0" w:color="000000"/>
            </w:tcBorders>
          </w:tcPr>
          <w:p w:rsidR="005B6F13" w:rsidRPr="005B6F13" w:rsidRDefault="005B6F13" w:rsidP="005B6F13">
            <w:pPr>
              <w:autoSpaceDE w:val="0"/>
              <w:autoSpaceDN w:val="0"/>
              <w:adjustRightInd w:val="0"/>
              <w:jc w:val="both"/>
              <w:rPr>
                <w:sz w:val="28"/>
                <w:szCs w:val="28"/>
                <w:lang w:eastAsia="en-US"/>
              </w:rPr>
            </w:pPr>
            <w:r w:rsidRPr="005B6F13">
              <w:rPr>
                <w:sz w:val="28"/>
                <w:szCs w:val="28"/>
                <w:lang w:eastAsia="en-US"/>
              </w:rPr>
              <w:t>Задача № 1. Обеспечение безопасного участия детей в дорожном движении.</w:t>
            </w:r>
          </w:p>
          <w:p w:rsidR="005B6F13" w:rsidRPr="005B6F13" w:rsidRDefault="005B6F13" w:rsidP="005B6F13">
            <w:pPr>
              <w:autoSpaceDE w:val="0"/>
              <w:autoSpaceDN w:val="0"/>
              <w:adjustRightInd w:val="0"/>
              <w:jc w:val="both"/>
              <w:rPr>
                <w:sz w:val="28"/>
                <w:szCs w:val="28"/>
                <w:lang w:eastAsia="en-US"/>
              </w:rPr>
            </w:pPr>
            <w:r w:rsidRPr="005B6F13">
              <w:rPr>
                <w:sz w:val="28"/>
                <w:szCs w:val="28"/>
                <w:lang w:eastAsia="en-US"/>
              </w:rPr>
              <w:t xml:space="preserve">Задача № 2. Размещение материалов по вопросам безопасности дорожного движения </w:t>
            </w:r>
            <w:r w:rsidR="0091266C">
              <w:rPr>
                <w:sz w:val="28"/>
                <w:szCs w:val="28"/>
                <w:lang w:eastAsia="en-US"/>
              </w:rPr>
              <w:t>на официальном сайте Ефимовского городского поселения, на официальном сайте МБУ «ЕКДЦ», информационных стендах</w:t>
            </w:r>
            <w:r w:rsidRPr="005B6F13">
              <w:rPr>
                <w:sz w:val="28"/>
                <w:szCs w:val="28"/>
                <w:lang w:eastAsia="en-US"/>
              </w:rPr>
              <w:t xml:space="preserve"> для повышения правового сознания и формирования законопослушного поведения участников дорожного движения.</w:t>
            </w:r>
          </w:p>
          <w:p w:rsidR="00081552" w:rsidRPr="008F2862" w:rsidRDefault="005B6F13" w:rsidP="0091266C">
            <w:pPr>
              <w:pStyle w:val="a4"/>
              <w:jc w:val="both"/>
              <w:rPr>
                <w:rFonts w:ascii="Times New Roman" w:hAnsi="Times New Roman" w:cs="Times New Roman"/>
                <w:sz w:val="28"/>
                <w:szCs w:val="28"/>
              </w:rPr>
            </w:pPr>
            <w:r w:rsidRPr="005B6F13">
              <w:rPr>
                <w:rFonts w:ascii="Times New Roman" w:eastAsia="Times New Roman" w:hAnsi="Times New Roman" w:cs="Times New Roman"/>
                <w:color w:val="auto"/>
                <w:sz w:val="28"/>
                <w:szCs w:val="28"/>
                <w:lang w:eastAsia="en-US"/>
              </w:rPr>
              <w:t xml:space="preserve">Задача № 3. Проведение на территории </w:t>
            </w:r>
            <w:r w:rsidR="0091266C">
              <w:rPr>
                <w:rFonts w:ascii="Times New Roman" w:eastAsia="Times New Roman" w:hAnsi="Times New Roman" w:cs="Times New Roman"/>
                <w:color w:val="auto"/>
                <w:sz w:val="28"/>
                <w:szCs w:val="28"/>
                <w:lang w:eastAsia="en-US"/>
              </w:rPr>
              <w:t xml:space="preserve">Ефимовского городского поселения </w:t>
            </w:r>
            <w:r w:rsidRPr="005B6F13">
              <w:rPr>
                <w:rFonts w:ascii="Times New Roman" w:eastAsia="Times New Roman" w:hAnsi="Times New Roman" w:cs="Times New Roman"/>
                <w:color w:val="auto"/>
                <w:sz w:val="28"/>
                <w:szCs w:val="28"/>
                <w:lang w:eastAsia="en-US"/>
              </w:rPr>
              <w:t>Бокситогорского муниципального района целевых профилактических операций.</w:t>
            </w:r>
          </w:p>
        </w:tc>
      </w:tr>
      <w:tr w:rsidR="002A357F" w:rsidRPr="008F2862" w:rsidTr="0083466E">
        <w:trPr>
          <w:trHeight w:val="285"/>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cs="Times New Roman"/>
                <w:sz w:val="28"/>
                <w:szCs w:val="28"/>
              </w:rPr>
              <w:t>Сроки                            реализации</w:t>
            </w:r>
            <w:bookmarkStart w:id="7" w:name="YANDEX_86"/>
            <w:bookmarkEnd w:id="7"/>
            <w:r w:rsidRPr="008F2862">
              <w:rPr>
                <w:rFonts w:ascii="Times New Roman" w:hAnsi="Times New Roman" w:cs="Times New Roman"/>
                <w:sz w:val="28"/>
                <w:szCs w:val="28"/>
              </w:rPr>
              <w:t> программы </w:t>
            </w:r>
          </w:p>
        </w:tc>
        <w:tc>
          <w:tcPr>
            <w:tcW w:w="6928" w:type="dxa"/>
            <w:tcBorders>
              <w:top w:val="outset" w:sz="6" w:space="0" w:color="000000"/>
              <w:left w:val="outset" w:sz="6" w:space="0" w:color="000000"/>
              <w:bottom w:val="outset" w:sz="6" w:space="0" w:color="000000"/>
            </w:tcBorders>
          </w:tcPr>
          <w:p w:rsidR="002A357F" w:rsidRDefault="002A357F" w:rsidP="00F915F6">
            <w:pPr>
              <w:pStyle w:val="a4"/>
              <w:jc w:val="both"/>
              <w:rPr>
                <w:rFonts w:ascii="Times New Roman" w:hAnsi="Times New Roman" w:cs="Times New Roman"/>
                <w:sz w:val="28"/>
                <w:szCs w:val="28"/>
              </w:rPr>
            </w:pPr>
            <w:r w:rsidRPr="008F2862">
              <w:rPr>
                <w:rFonts w:ascii="Times New Roman" w:hAnsi="Times New Roman" w:cs="Times New Roman"/>
                <w:sz w:val="28"/>
                <w:szCs w:val="28"/>
              </w:rPr>
              <w:t>20</w:t>
            </w:r>
            <w:r w:rsidR="005B6F13">
              <w:rPr>
                <w:rFonts w:ascii="Times New Roman" w:hAnsi="Times New Roman" w:cs="Times New Roman"/>
                <w:sz w:val="28"/>
                <w:szCs w:val="28"/>
              </w:rPr>
              <w:t>19</w:t>
            </w:r>
            <w:r w:rsidR="00F915F6">
              <w:rPr>
                <w:rFonts w:ascii="Times New Roman" w:hAnsi="Times New Roman" w:cs="Times New Roman"/>
                <w:sz w:val="28"/>
                <w:szCs w:val="28"/>
              </w:rPr>
              <w:t>-2022</w:t>
            </w:r>
            <w:r w:rsidRPr="008F2862">
              <w:rPr>
                <w:rFonts w:ascii="Times New Roman" w:hAnsi="Times New Roman" w:cs="Times New Roman"/>
                <w:sz w:val="28"/>
                <w:szCs w:val="28"/>
              </w:rPr>
              <w:t xml:space="preserve"> </w:t>
            </w:r>
            <w:r w:rsidR="00F915F6">
              <w:rPr>
                <w:rFonts w:ascii="Times New Roman" w:hAnsi="Times New Roman" w:cs="Times New Roman"/>
                <w:sz w:val="28"/>
                <w:szCs w:val="28"/>
              </w:rPr>
              <w:t>годы</w:t>
            </w:r>
          </w:p>
          <w:p w:rsidR="00F915F6" w:rsidRPr="008F2862" w:rsidRDefault="00F915F6" w:rsidP="00F915F6">
            <w:pPr>
              <w:pStyle w:val="a4"/>
              <w:jc w:val="both"/>
              <w:rPr>
                <w:rFonts w:ascii="Times New Roman" w:hAnsi="Times New Roman" w:cs="Times New Roman"/>
                <w:sz w:val="28"/>
                <w:szCs w:val="28"/>
              </w:rPr>
            </w:pPr>
          </w:p>
        </w:tc>
      </w:tr>
      <w:tr w:rsidR="002A357F" w:rsidRPr="008F2862" w:rsidTr="0083466E">
        <w:trPr>
          <w:trHeight w:val="285"/>
          <w:tblCellSpacing w:w="22" w:type="dxa"/>
        </w:trPr>
        <w:tc>
          <w:tcPr>
            <w:tcW w:w="2795" w:type="dxa"/>
            <w:tcBorders>
              <w:top w:val="outset" w:sz="6" w:space="0" w:color="000000"/>
              <w:bottom w:val="outset" w:sz="6" w:space="0" w:color="000000"/>
              <w:right w:val="outset" w:sz="6" w:space="0" w:color="000000"/>
            </w:tcBorders>
          </w:tcPr>
          <w:p w:rsidR="002A357F" w:rsidRPr="005B6F13" w:rsidRDefault="005B6F13" w:rsidP="00824172">
            <w:pPr>
              <w:pStyle w:val="a4"/>
              <w:jc w:val="both"/>
              <w:rPr>
                <w:rFonts w:ascii="Times New Roman" w:hAnsi="Times New Roman" w:cs="Times New Roman"/>
                <w:sz w:val="28"/>
                <w:szCs w:val="28"/>
              </w:rPr>
            </w:pPr>
            <w:r w:rsidRPr="005B6F13">
              <w:rPr>
                <w:rFonts w:ascii="Times New Roman" w:eastAsia="Times New Roman" w:hAnsi="Times New Roman" w:cs="Times New Roman"/>
                <w:color w:val="auto"/>
                <w:sz w:val="28"/>
                <w:szCs w:val="28"/>
              </w:rPr>
              <w:t>Финансовое обеспечение муниципальной программы - всего, в том числе по годам реализации</w:t>
            </w:r>
          </w:p>
        </w:tc>
        <w:tc>
          <w:tcPr>
            <w:tcW w:w="6928" w:type="dxa"/>
            <w:tcBorders>
              <w:top w:val="outset" w:sz="6" w:space="0" w:color="000000"/>
              <w:left w:val="outset" w:sz="6" w:space="0" w:color="000000"/>
              <w:bottom w:val="outset" w:sz="6" w:space="0" w:color="000000"/>
            </w:tcBorders>
          </w:tcPr>
          <w:p w:rsidR="00F515D7" w:rsidRPr="008F2862" w:rsidRDefault="00F515D7" w:rsidP="00F515D7">
            <w:pPr>
              <w:rPr>
                <w:sz w:val="28"/>
                <w:szCs w:val="28"/>
              </w:rPr>
            </w:pPr>
            <w:r w:rsidRPr="008F2862">
              <w:rPr>
                <w:sz w:val="28"/>
                <w:szCs w:val="28"/>
              </w:rPr>
              <w:t>Не требуется</w:t>
            </w:r>
          </w:p>
          <w:p w:rsidR="002A357F" w:rsidRPr="008F2862" w:rsidRDefault="002A357F" w:rsidP="000955C2">
            <w:pPr>
              <w:pStyle w:val="ConsPlusNormal"/>
              <w:jc w:val="both"/>
              <w:rPr>
                <w:sz w:val="28"/>
                <w:szCs w:val="28"/>
              </w:rPr>
            </w:pPr>
          </w:p>
        </w:tc>
      </w:tr>
      <w:tr w:rsidR="002A357F" w:rsidRPr="008F2862" w:rsidTr="0083466E">
        <w:trPr>
          <w:trHeight w:val="709"/>
          <w:tblCellSpacing w:w="22" w:type="dxa"/>
        </w:trPr>
        <w:tc>
          <w:tcPr>
            <w:tcW w:w="2795" w:type="dxa"/>
            <w:tcBorders>
              <w:top w:val="outset" w:sz="6" w:space="0" w:color="000000"/>
              <w:bottom w:val="outset" w:sz="6" w:space="0" w:color="000000"/>
              <w:right w:val="outset" w:sz="6" w:space="0" w:color="000000"/>
            </w:tcBorders>
          </w:tcPr>
          <w:p w:rsidR="002A357F" w:rsidRPr="008F2862" w:rsidRDefault="002A357F" w:rsidP="00824172">
            <w:pPr>
              <w:pStyle w:val="a4"/>
              <w:jc w:val="both"/>
              <w:rPr>
                <w:rFonts w:ascii="Times New Roman" w:hAnsi="Times New Roman" w:cs="Times New Roman"/>
                <w:sz w:val="28"/>
                <w:szCs w:val="28"/>
              </w:rPr>
            </w:pPr>
            <w:r w:rsidRPr="008F2862">
              <w:rPr>
                <w:rFonts w:ascii="Times New Roman" w:hAnsi="Times New Roman"/>
                <w:sz w:val="28"/>
                <w:szCs w:val="28"/>
              </w:rPr>
              <w:t>Ожидаемые результаты реализации муниципальной программы</w:t>
            </w:r>
          </w:p>
        </w:tc>
        <w:tc>
          <w:tcPr>
            <w:tcW w:w="6928" w:type="dxa"/>
            <w:tcBorders>
              <w:top w:val="outset" w:sz="6" w:space="0" w:color="000000"/>
              <w:left w:val="outset" w:sz="6" w:space="0" w:color="000000"/>
              <w:bottom w:val="outset" w:sz="6" w:space="0" w:color="000000"/>
            </w:tcBorders>
          </w:tcPr>
          <w:p w:rsidR="00081552" w:rsidRPr="005B6F13" w:rsidRDefault="005B6F13" w:rsidP="0036657D">
            <w:pPr>
              <w:pStyle w:val="ConsPlusCell"/>
              <w:widowControl/>
              <w:rPr>
                <w:rFonts w:ascii="Times New Roman" w:hAnsi="Times New Roman" w:cs="Times New Roman"/>
                <w:sz w:val="28"/>
                <w:szCs w:val="28"/>
              </w:rPr>
            </w:pPr>
            <w:r w:rsidRPr="005B6F13">
              <w:rPr>
                <w:rFonts w:ascii="Times New Roman" w:hAnsi="Times New Roman" w:cs="Times New Roman"/>
                <w:sz w:val="28"/>
                <w:szCs w:val="28"/>
              </w:rPr>
              <w:t xml:space="preserve">Обеспечение безопасности дорожного движения, сокращение количества дорожно-транспортных происшествий с участием несовершеннолетних; </w:t>
            </w:r>
            <w:r w:rsidRPr="005B6F13">
              <w:rPr>
                <w:rFonts w:ascii="Times New Roman" w:eastAsia="TimesNewRomanPSMT" w:hAnsi="Times New Roman" w:cs="Times New Roman"/>
                <w:sz w:val="28"/>
                <w:szCs w:val="28"/>
              </w:rPr>
              <w:t>увеличение доли учащихся, задействованных в мероприятиях по профилактике дорожно-транспортных происшествий;  ежегодное повышение уровня законопослушного поведения участников дорожного движения</w:t>
            </w:r>
          </w:p>
        </w:tc>
      </w:tr>
    </w:tbl>
    <w:p w:rsidR="002A357F" w:rsidRDefault="002A357F" w:rsidP="002A357F">
      <w:pPr>
        <w:ind w:firstLine="709"/>
        <w:jc w:val="both"/>
        <w:rPr>
          <w:b/>
          <w:sz w:val="28"/>
          <w:szCs w:val="28"/>
        </w:rPr>
      </w:pPr>
      <w:bookmarkStart w:id="8" w:name="YANDEX_43"/>
      <w:bookmarkEnd w:id="8"/>
    </w:p>
    <w:p w:rsidR="0083466E" w:rsidRPr="008F2862" w:rsidRDefault="0083466E" w:rsidP="002A357F">
      <w:pPr>
        <w:ind w:firstLine="709"/>
        <w:jc w:val="both"/>
        <w:rPr>
          <w:b/>
          <w:sz w:val="28"/>
          <w:szCs w:val="28"/>
        </w:rPr>
      </w:pPr>
    </w:p>
    <w:p w:rsidR="0083466E" w:rsidRPr="006F744D" w:rsidRDefault="0083466E" w:rsidP="006F744D">
      <w:pPr>
        <w:pStyle w:val="a3"/>
        <w:numPr>
          <w:ilvl w:val="0"/>
          <w:numId w:val="12"/>
        </w:numPr>
        <w:tabs>
          <w:tab w:val="left" w:pos="1980"/>
        </w:tabs>
        <w:jc w:val="center"/>
        <w:rPr>
          <w:b/>
          <w:bCs/>
          <w:sz w:val="28"/>
          <w:szCs w:val="28"/>
        </w:rPr>
      </w:pPr>
      <w:r w:rsidRPr="006F744D">
        <w:rPr>
          <w:b/>
          <w:sz w:val="28"/>
          <w:szCs w:val="28"/>
        </w:rPr>
        <w:t>Приоритеты муниципальной политики в сфере реализации муниципальной программы</w:t>
      </w:r>
    </w:p>
    <w:p w:rsidR="0083466E" w:rsidRPr="0083466E" w:rsidRDefault="0083466E" w:rsidP="004B5AEF">
      <w:pPr>
        <w:ind w:firstLine="1620"/>
        <w:jc w:val="center"/>
        <w:rPr>
          <w:b/>
          <w:sz w:val="28"/>
          <w:szCs w:val="28"/>
        </w:rPr>
      </w:pPr>
    </w:p>
    <w:p w:rsidR="0083466E" w:rsidRPr="0083466E" w:rsidRDefault="0083466E" w:rsidP="004B5AEF">
      <w:pPr>
        <w:widowControl w:val="0"/>
        <w:autoSpaceDE w:val="0"/>
        <w:autoSpaceDN w:val="0"/>
        <w:adjustRightInd w:val="0"/>
        <w:ind w:firstLine="720"/>
        <w:jc w:val="both"/>
        <w:rPr>
          <w:sz w:val="28"/>
          <w:szCs w:val="28"/>
        </w:rPr>
      </w:pPr>
      <w:bookmarkStart w:id="9" w:name="YANDEX_144"/>
      <w:bookmarkEnd w:id="9"/>
      <w:r w:rsidRPr="0083466E">
        <w:rPr>
          <w:sz w:val="28"/>
          <w:szCs w:val="28"/>
        </w:rPr>
        <w:t xml:space="preserve">Проблема опасности дорожного движения в </w:t>
      </w:r>
      <w:r w:rsidR="004B5AEF">
        <w:rPr>
          <w:sz w:val="28"/>
          <w:szCs w:val="28"/>
        </w:rPr>
        <w:t xml:space="preserve">Ефимовском городском поселении </w:t>
      </w:r>
      <w:r w:rsidRPr="0083466E">
        <w:rPr>
          <w:sz w:val="28"/>
          <w:szCs w:val="28"/>
        </w:rPr>
        <w:t>Бокситогорско</w:t>
      </w:r>
      <w:r w:rsidR="004B5AEF">
        <w:rPr>
          <w:sz w:val="28"/>
          <w:szCs w:val="28"/>
        </w:rPr>
        <w:t>го</w:t>
      </w:r>
      <w:r w:rsidRPr="0083466E">
        <w:rPr>
          <w:sz w:val="28"/>
          <w:szCs w:val="28"/>
        </w:rPr>
        <w:t xml:space="preserve"> муниципально</w:t>
      </w:r>
      <w:r w:rsidR="004B5AEF">
        <w:rPr>
          <w:sz w:val="28"/>
          <w:szCs w:val="28"/>
        </w:rPr>
        <w:t>го</w:t>
      </w:r>
      <w:r w:rsidRPr="0083466E">
        <w:rPr>
          <w:sz w:val="28"/>
          <w:szCs w:val="28"/>
        </w:rPr>
        <w:t xml:space="preserve"> район</w:t>
      </w:r>
      <w:r w:rsidR="004B5AEF">
        <w:rPr>
          <w:sz w:val="28"/>
          <w:szCs w:val="28"/>
        </w:rPr>
        <w:t>а</w:t>
      </w:r>
      <w:r w:rsidRPr="0083466E">
        <w:rPr>
          <w:sz w:val="28"/>
          <w:szCs w:val="28"/>
        </w:rPr>
        <w:t xml:space="preserve"> Ленинградской области, связанная с автомобильным транспортом, в последнее десятилетие приобрела особую остроту, в том числе, в связи с крайне низкой дисциплиной участников дорожного движения.</w:t>
      </w:r>
    </w:p>
    <w:p w:rsidR="0083466E" w:rsidRPr="0083466E" w:rsidRDefault="0083466E" w:rsidP="004B5AEF">
      <w:pPr>
        <w:widowControl w:val="0"/>
        <w:ind w:firstLine="720"/>
        <w:jc w:val="both"/>
        <w:rPr>
          <w:spacing w:val="3"/>
          <w:sz w:val="28"/>
          <w:szCs w:val="28"/>
          <w:shd w:val="clear" w:color="auto" w:fill="FFFFFF"/>
        </w:rPr>
      </w:pPr>
      <w:r w:rsidRPr="0083466E">
        <w:rPr>
          <w:spacing w:val="3"/>
          <w:sz w:val="28"/>
          <w:szCs w:val="28"/>
          <w:shd w:val="clear" w:color="auto" w:fill="FFFFFF"/>
        </w:rPr>
        <w:t>Следствием такого положения дел являются ухудшение условий дорожного движения и, как следствие, рост количества дорожно-транспортных происшествий (далее-ДТП). Анализ особенностей современного дорожно</w:t>
      </w:r>
      <w:r w:rsidRPr="0083466E">
        <w:rPr>
          <w:spacing w:val="3"/>
          <w:sz w:val="28"/>
          <w:szCs w:val="28"/>
          <w:shd w:val="clear" w:color="auto" w:fill="FFFFFF"/>
        </w:rPr>
        <w:softHyphen/>
        <w:t xml:space="preserve">-транспортного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w:t>
      </w:r>
    </w:p>
    <w:p w:rsidR="0083466E" w:rsidRPr="0083466E" w:rsidRDefault="0083466E" w:rsidP="004B5AEF">
      <w:pPr>
        <w:widowControl w:val="0"/>
        <w:ind w:firstLine="720"/>
        <w:jc w:val="both"/>
        <w:rPr>
          <w:spacing w:val="3"/>
          <w:sz w:val="28"/>
          <w:szCs w:val="28"/>
          <w:shd w:val="clear" w:color="auto" w:fill="FFFFFF"/>
        </w:rPr>
      </w:pPr>
      <w:r w:rsidRPr="0083466E">
        <w:rPr>
          <w:spacing w:val="3"/>
          <w:sz w:val="28"/>
          <w:szCs w:val="28"/>
          <w:shd w:val="clear" w:color="auto" w:fill="FFFFFF"/>
        </w:rPr>
        <w:t>Сложившаяся критическая ситуация в области обеспечения безопасности дорожного движения характеризуется наличием тенденций к ее дальнейшему ухудшению, что определяется следующими факторами:</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высокий уровень аварийности и тяжести последствий ДТП;</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значительная доля людей наиболее активного трудоспособного возраста среди лиц, погибших в результате ДТП;</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продолжающееся ухудшение условий дорожного движения в поселениях.</w:t>
      </w:r>
    </w:p>
    <w:p w:rsidR="0083466E" w:rsidRPr="0083466E" w:rsidRDefault="0083466E" w:rsidP="004B5AEF">
      <w:pPr>
        <w:widowControl w:val="0"/>
        <w:ind w:firstLine="720"/>
        <w:jc w:val="both"/>
        <w:rPr>
          <w:spacing w:val="3"/>
          <w:sz w:val="28"/>
          <w:szCs w:val="28"/>
          <w:shd w:val="clear" w:color="auto" w:fill="FFFFFF"/>
        </w:rPr>
      </w:pPr>
      <w:r w:rsidRPr="0083466E">
        <w:rPr>
          <w:spacing w:val="3"/>
          <w:sz w:val="28"/>
          <w:szCs w:val="28"/>
          <w:shd w:val="clear" w:color="auto" w:fill="FFFFFF"/>
        </w:rPr>
        <w:t>Таким образом, необходимость разработки и реализации Программы обусловлена следующими причинами:</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социально-экономическая острота проблемы;</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межотраслевой и межведомственный характер проблемы.</w:t>
      </w:r>
    </w:p>
    <w:p w:rsidR="0083466E" w:rsidRPr="0083466E" w:rsidRDefault="0083466E" w:rsidP="004B5AEF">
      <w:pPr>
        <w:widowControl w:val="0"/>
        <w:ind w:firstLine="720"/>
        <w:jc w:val="both"/>
        <w:rPr>
          <w:spacing w:val="3"/>
          <w:sz w:val="28"/>
          <w:szCs w:val="28"/>
          <w:shd w:val="clear" w:color="auto" w:fill="FFFFFF"/>
        </w:rPr>
      </w:pPr>
      <w:r w:rsidRPr="0083466E">
        <w:rPr>
          <w:spacing w:val="3"/>
          <w:sz w:val="28"/>
          <w:szCs w:val="28"/>
          <w:shd w:val="clear" w:color="auto" w:fill="FFFFFF"/>
        </w:rPr>
        <w:t>Применение программно-целевого метода позволит осуществить:</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формирование основ и приоритетных направлений профилактики ДТП и снижения тяжести их последствий;</w:t>
      </w:r>
    </w:p>
    <w:p w:rsidR="0083466E" w:rsidRPr="0083466E" w:rsidRDefault="0083466E" w:rsidP="004B5AEF">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реализацию комплекса мероприятий, в том числе профилактического характера, снижающих количество ДТП с пострадавшими и количество лиц, погибших в результате ДТП.</w:t>
      </w:r>
    </w:p>
    <w:p w:rsidR="0083466E" w:rsidRPr="0083466E" w:rsidRDefault="0083466E" w:rsidP="004B5AEF">
      <w:pPr>
        <w:widowControl w:val="0"/>
        <w:ind w:firstLine="720"/>
        <w:jc w:val="both"/>
        <w:rPr>
          <w:spacing w:val="3"/>
          <w:sz w:val="28"/>
          <w:szCs w:val="28"/>
          <w:shd w:val="clear" w:color="auto" w:fill="FFFFFF"/>
        </w:rPr>
      </w:pPr>
    </w:p>
    <w:p w:rsidR="0083466E" w:rsidRPr="004B5AEF" w:rsidRDefault="0083466E" w:rsidP="006F744D">
      <w:pPr>
        <w:widowControl w:val="0"/>
        <w:numPr>
          <w:ilvl w:val="0"/>
          <w:numId w:val="9"/>
        </w:numPr>
        <w:ind w:left="0" w:firstLine="720"/>
        <w:jc w:val="center"/>
        <w:rPr>
          <w:b/>
          <w:spacing w:val="3"/>
          <w:sz w:val="28"/>
          <w:szCs w:val="28"/>
          <w:shd w:val="clear" w:color="auto" w:fill="FFFFFF"/>
        </w:rPr>
      </w:pPr>
      <w:r w:rsidRPr="0083466E">
        <w:rPr>
          <w:b/>
          <w:spacing w:val="3"/>
          <w:sz w:val="28"/>
          <w:szCs w:val="28"/>
          <w:shd w:val="clear" w:color="auto" w:fill="FFFFFF"/>
        </w:rPr>
        <w:t>Характеристика сферы реализации Программы, описание основных проблем</w:t>
      </w:r>
    </w:p>
    <w:p w:rsidR="004B5AEF" w:rsidRPr="0083466E" w:rsidRDefault="004B5AEF" w:rsidP="004B5AEF">
      <w:pPr>
        <w:widowControl w:val="0"/>
        <w:spacing w:line="210" w:lineRule="exact"/>
        <w:ind w:left="720"/>
        <w:rPr>
          <w:b/>
          <w:spacing w:val="3"/>
          <w:sz w:val="28"/>
          <w:szCs w:val="28"/>
          <w:shd w:val="clear" w:color="auto" w:fill="FFFFFF"/>
        </w:rPr>
      </w:pPr>
    </w:p>
    <w:p w:rsidR="0083466E" w:rsidRPr="0083466E" w:rsidRDefault="0083466E" w:rsidP="00FC1166">
      <w:pPr>
        <w:widowControl w:val="0"/>
        <w:ind w:firstLine="720"/>
        <w:jc w:val="both"/>
        <w:rPr>
          <w:spacing w:val="3"/>
          <w:sz w:val="28"/>
          <w:szCs w:val="28"/>
          <w:shd w:val="clear" w:color="auto" w:fill="FFFFFF"/>
        </w:rPr>
      </w:pPr>
      <w:r w:rsidRPr="0083466E">
        <w:rPr>
          <w:spacing w:val="3"/>
          <w:sz w:val="28"/>
          <w:szCs w:val="28"/>
          <w:shd w:val="clear" w:color="auto" w:fill="FFFFFF"/>
        </w:rPr>
        <w:t xml:space="preserve"> 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 Ситуация усугубляется безразличным отношением к возможным последствиям дорожно-транспортных происшествий, а также недостаточным вовлечением населения в деятельность по предупреждению дорожно-транспортных происшествий.</w:t>
      </w:r>
    </w:p>
    <w:p w:rsidR="0083466E" w:rsidRPr="0083466E" w:rsidRDefault="0083466E" w:rsidP="00FC1166">
      <w:pPr>
        <w:widowControl w:val="0"/>
        <w:ind w:firstLine="600"/>
        <w:jc w:val="both"/>
        <w:rPr>
          <w:spacing w:val="3"/>
          <w:sz w:val="28"/>
          <w:szCs w:val="28"/>
          <w:shd w:val="clear" w:color="auto" w:fill="FFFFFF"/>
        </w:rPr>
      </w:pPr>
      <w:r w:rsidRPr="0083466E">
        <w:rPr>
          <w:spacing w:val="3"/>
          <w:sz w:val="28"/>
          <w:szCs w:val="28"/>
          <w:shd w:val="clear" w:color="auto" w:fill="FFFFFF"/>
        </w:rPr>
        <w:lastRenderedPageBreak/>
        <w:t>Основными видами ДТП являются автомобильные наезды на препятствия, несоблюдение дистанции, несоблюдение очередности проезда, неправильный выбор скорости движения, нарушение правил обгона, выезд на встречную полосу. Определяющее влияние на аварийность оказывают водители транспортных средств, принадлежащих физическим лицам.</w:t>
      </w:r>
    </w:p>
    <w:p w:rsidR="0083466E" w:rsidRPr="0083466E" w:rsidRDefault="0083466E" w:rsidP="00FC1166">
      <w:pPr>
        <w:widowControl w:val="0"/>
        <w:ind w:firstLine="720"/>
        <w:jc w:val="both"/>
        <w:rPr>
          <w:spacing w:val="3"/>
          <w:sz w:val="28"/>
          <w:szCs w:val="28"/>
          <w:shd w:val="clear" w:color="auto" w:fill="FFFFFF"/>
        </w:rPr>
      </w:pPr>
      <w:r w:rsidRPr="0083466E">
        <w:rPr>
          <w:spacing w:val="3"/>
          <w:sz w:val="28"/>
          <w:szCs w:val="28"/>
          <w:shd w:val="clear" w:color="auto" w:fill="FFFFFF"/>
        </w:rPr>
        <w:t>Сложная обстановка с аварийностью и наличие тенденций к дальнейшему ухудшению ситуации во многом объясняются следующими причинами:</w:t>
      </w:r>
    </w:p>
    <w:p w:rsidR="0083466E" w:rsidRPr="0083466E" w:rsidRDefault="0083466E" w:rsidP="00FC1166">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постоянно возрастающая мобильность населения;</w:t>
      </w:r>
    </w:p>
    <w:p w:rsidR="0083466E" w:rsidRPr="0083466E" w:rsidRDefault="0083466E" w:rsidP="00FC1166">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увеличение перевозок личным транспортом;</w:t>
      </w:r>
    </w:p>
    <w:p w:rsidR="0083466E" w:rsidRPr="0083466E" w:rsidRDefault="0083466E" w:rsidP="00FC1166">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83466E" w:rsidRPr="0083466E" w:rsidRDefault="0083466E" w:rsidP="00FC1166">
      <w:pPr>
        <w:widowControl w:val="0"/>
        <w:numPr>
          <w:ilvl w:val="0"/>
          <w:numId w:val="8"/>
        </w:numPr>
        <w:tabs>
          <w:tab w:val="left" w:pos="1080"/>
        </w:tabs>
        <w:jc w:val="both"/>
        <w:rPr>
          <w:spacing w:val="3"/>
          <w:sz w:val="28"/>
          <w:szCs w:val="28"/>
          <w:shd w:val="clear" w:color="auto" w:fill="FFFFFF"/>
        </w:rPr>
      </w:pPr>
      <w:r w:rsidRPr="0083466E">
        <w:rPr>
          <w:spacing w:val="3"/>
          <w:sz w:val="28"/>
          <w:szCs w:val="28"/>
          <w:shd w:val="clear" w:color="auto" w:fill="FFFFFF"/>
        </w:rPr>
        <w:t>недостаточный уровень правового воспитания детей дошкольного и школьного возраста, участников дорожного движения.</w:t>
      </w:r>
    </w:p>
    <w:p w:rsidR="0083466E" w:rsidRPr="0083466E" w:rsidRDefault="0083466E" w:rsidP="004B5AEF">
      <w:pPr>
        <w:ind w:firstLine="720"/>
        <w:jc w:val="center"/>
        <w:outlineLvl w:val="0"/>
        <w:rPr>
          <w:b/>
          <w:sz w:val="28"/>
          <w:szCs w:val="28"/>
        </w:rPr>
      </w:pPr>
    </w:p>
    <w:p w:rsidR="0083466E" w:rsidRPr="0083466E" w:rsidRDefault="0083466E" w:rsidP="004B5AEF">
      <w:pPr>
        <w:ind w:firstLine="720"/>
        <w:jc w:val="center"/>
        <w:outlineLvl w:val="0"/>
        <w:rPr>
          <w:b/>
          <w:sz w:val="28"/>
          <w:szCs w:val="28"/>
        </w:rPr>
      </w:pPr>
      <w:r w:rsidRPr="0083466E">
        <w:rPr>
          <w:b/>
          <w:sz w:val="28"/>
          <w:szCs w:val="28"/>
        </w:rPr>
        <w:t>III.</w:t>
      </w:r>
      <w:r w:rsidRPr="0083466E">
        <w:rPr>
          <w:b/>
          <w:sz w:val="28"/>
          <w:szCs w:val="28"/>
        </w:rPr>
        <w:tab/>
        <w:t>Механизм реализации мероприятий Программы</w:t>
      </w:r>
    </w:p>
    <w:p w:rsidR="0083466E" w:rsidRPr="0083466E" w:rsidRDefault="0083466E" w:rsidP="004B5AEF">
      <w:pPr>
        <w:ind w:firstLine="720"/>
        <w:jc w:val="center"/>
        <w:outlineLvl w:val="0"/>
        <w:rPr>
          <w:b/>
          <w:sz w:val="28"/>
          <w:szCs w:val="28"/>
        </w:rPr>
      </w:pPr>
    </w:p>
    <w:p w:rsidR="0083466E" w:rsidRPr="0083466E" w:rsidRDefault="0083466E" w:rsidP="00FC1166">
      <w:pPr>
        <w:widowControl w:val="0"/>
        <w:ind w:firstLine="708"/>
        <w:jc w:val="both"/>
        <w:rPr>
          <w:spacing w:val="3"/>
          <w:sz w:val="28"/>
          <w:szCs w:val="28"/>
          <w:shd w:val="clear" w:color="auto" w:fill="FFFFFF"/>
        </w:rPr>
      </w:pPr>
      <w:r w:rsidRPr="0083466E">
        <w:rPr>
          <w:spacing w:val="3"/>
          <w:sz w:val="28"/>
          <w:szCs w:val="28"/>
          <w:shd w:val="clear" w:color="auto" w:fill="FFFFFF"/>
        </w:rPr>
        <w:t>Механизм реализации заявленной цели и задач Программы - это система скоординированных по срокам и ответственным исполнителям мероприятий, обеспечивающих достижение намеченных результатов.</w:t>
      </w:r>
    </w:p>
    <w:p w:rsidR="0083466E" w:rsidRPr="0083466E" w:rsidRDefault="0083466E" w:rsidP="00FC1166">
      <w:pPr>
        <w:widowControl w:val="0"/>
        <w:ind w:firstLine="708"/>
        <w:jc w:val="both"/>
        <w:rPr>
          <w:spacing w:val="3"/>
          <w:sz w:val="28"/>
          <w:szCs w:val="28"/>
          <w:shd w:val="clear" w:color="auto" w:fill="FFFFFF"/>
        </w:rPr>
      </w:pPr>
      <w:r w:rsidRPr="0083466E">
        <w:rPr>
          <w:spacing w:val="3"/>
          <w:sz w:val="28"/>
          <w:szCs w:val="28"/>
          <w:shd w:val="clear" w:color="auto" w:fill="FFFFFF"/>
        </w:rPr>
        <w:t xml:space="preserve">Реализацию перечня мероприятий Программы осуществляют </w:t>
      </w:r>
      <w:r w:rsidR="00EF6C40">
        <w:rPr>
          <w:spacing w:val="3"/>
          <w:sz w:val="28"/>
          <w:szCs w:val="28"/>
          <w:shd w:val="clear" w:color="auto" w:fill="FFFFFF"/>
        </w:rPr>
        <w:t>администрация Ефимовского городского поселения Бокситогорского муниципального района Ленинградской области</w:t>
      </w:r>
      <w:r w:rsidRPr="0083466E">
        <w:rPr>
          <w:spacing w:val="3"/>
          <w:sz w:val="28"/>
          <w:szCs w:val="28"/>
          <w:shd w:val="clear" w:color="auto" w:fill="FFFFFF"/>
        </w:rPr>
        <w:t xml:space="preserve">, </w:t>
      </w:r>
      <w:r w:rsidR="0091266C">
        <w:rPr>
          <w:spacing w:val="3"/>
          <w:sz w:val="28"/>
          <w:szCs w:val="28"/>
          <w:shd w:val="clear" w:color="auto" w:fill="FFFFFF"/>
        </w:rPr>
        <w:t>МБУ «ЕКДЦ»</w:t>
      </w:r>
      <w:r w:rsidRPr="0083466E">
        <w:rPr>
          <w:spacing w:val="3"/>
          <w:sz w:val="28"/>
          <w:szCs w:val="28"/>
          <w:shd w:val="clear" w:color="auto" w:fill="FFFFFF"/>
        </w:rPr>
        <w:t>, ОГИБДД ОМВД по Бокситогорскому району</w:t>
      </w:r>
      <w:r w:rsidR="0091266C">
        <w:rPr>
          <w:spacing w:val="3"/>
          <w:sz w:val="28"/>
          <w:szCs w:val="28"/>
          <w:shd w:val="clear" w:color="auto" w:fill="FFFFFF"/>
        </w:rPr>
        <w:t xml:space="preserve"> (по согласованию)</w:t>
      </w:r>
      <w:r w:rsidRPr="0083466E">
        <w:rPr>
          <w:spacing w:val="3"/>
          <w:sz w:val="28"/>
          <w:szCs w:val="28"/>
          <w:shd w:val="clear" w:color="auto" w:fill="FFFFFF"/>
        </w:rPr>
        <w:t xml:space="preserve">. </w:t>
      </w:r>
    </w:p>
    <w:p w:rsidR="0083466E" w:rsidRPr="0083466E" w:rsidRDefault="0083466E" w:rsidP="00FC1166">
      <w:pPr>
        <w:widowControl w:val="0"/>
        <w:ind w:firstLine="708"/>
        <w:jc w:val="both"/>
        <w:rPr>
          <w:spacing w:val="3"/>
          <w:sz w:val="28"/>
          <w:szCs w:val="28"/>
          <w:shd w:val="clear" w:color="auto" w:fill="FFFFFF"/>
        </w:rPr>
      </w:pPr>
      <w:r w:rsidRPr="0083466E">
        <w:rPr>
          <w:spacing w:val="3"/>
          <w:sz w:val="28"/>
          <w:szCs w:val="28"/>
          <w:shd w:val="clear" w:color="auto" w:fill="FFFFFF"/>
        </w:rPr>
        <w:t>Администрация</w:t>
      </w:r>
      <w:r w:rsidR="00EF6C40" w:rsidRPr="00EF6C40">
        <w:rPr>
          <w:spacing w:val="3"/>
          <w:sz w:val="28"/>
          <w:szCs w:val="28"/>
          <w:shd w:val="clear" w:color="auto" w:fill="FFFFFF"/>
        </w:rPr>
        <w:t xml:space="preserve"> </w:t>
      </w:r>
      <w:r w:rsidR="00EF6C40">
        <w:rPr>
          <w:spacing w:val="3"/>
          <w:sz w:val="28"/>
          <w:szCs w:val="28"/>
          <w:shd w:val="clear" w:color="auto" w:fill="FFFFFF"/>
        </w:rPr>
        <w:t>Ефимовского городского поселения</w:t>
      </w:r>
      <w:r w:rsidRPr="0083466E">
        <w:rPr>
          <w:spacing w:val="3"/>
          <w:sz w:val="28"/>
          <w:szCs w:val="28"/>
          <w:shd w:val="clear" w:color="auto" w:fill="FFFFFF"/>
        </w:rPr>
        <w:t xml:space="preserve"> Бокситогорского муниципального района обеспечивает взаимодействие всех участников реализации программных мероприятий.</w:t>
      </w:r>
    </w:p>
    <w:p w:rsidR="0083466E" w:rsidRPr="0083466E" w:rsidRDefault="0083466E" w:rsidP="00EF6C40">
      <w:pPr>
        <w:widowControl w:val="0"/>
        <w:ind w:firstLine="708"/>
        <w:jc w:val="both"/>
        <w:rPr>
          <w:spacing w:val="3"/>
          <w:sz w:val="28"/>
          <w:szCs w:val="28"/>
          <w:shd w:val="clear" w:color="auto" w:fill="FFFFFF"/>
        </w:rPr>
      </w:pPr>
      <w:r w:rsidRPr="0083466E">
        <w:rPr>
          <w:spacing w:val="3"/>
          <w:sz w:val="28"/>
          <w:szCs w:val="28"/>
          <w:shd w:val="clear" w:color="auto" w:fill="FFFFFF"/>
        </w:rPr>
        <w:t>Перечень мероприятий Программы представлен в п</w:t>
      </w:r>
      <w:r w:rsidR="000956F1" w:rsidRPr="0083466E">
        <w:rPr>
          <w:spacing w:val="3"/>
          <w:sz w:val="28"/>
          <w:szCs w:val="28"/>
          <w:shd w:val="clear" w:color="auto" w:fill="FFFFFF"/>
        </w:rPr>
        <w:t>риложении</w:t>
      </w:r>
      <w:r w:rsidRPr="0083466E">
        <w:rPr>
          <w:spacing w:val="3"/>
          <w:sz w:val="28"/>
          <w:szCs w:val="28"/>
          <w:shd w:val="clear" w:color="auto" w:fill="FFFFFF"/>
        </w:rPr>
        <w:t xml:space="preserve"> № 1 к Программе.</w:t>
      </w:r>
    </w:p>
    <w:p w:rsidR="0083466E" w:rsidRPr="0083466E" w:rsidRDefault="0083466E" w:rsidP="004B5AEF">
      <w:pPr>
        <w:widowControl w:val="0"/>
        <w:ind w:firstLine="700"/>
        <w:jc w:val="both"/>
        <w:rPr>
          <w:spacing w:val="3"/>
          <w:sz w:val="28"/>
          <w:szCs w:val="28"/>
          <w:shd w:val="clear" w:color="auto" w:fill="FFFFFF"/>
        </w:rPr>
      </w:pPr>
    </w:p>
    <w:p w:rsidR="0083466E" w:rsidRPr="0083466E" w:rsidRDefault="0083466E" w:rsidP="004B5AEF">
      <w:pPr>
        <w:widowControl w:val="0"/>
        <w:tabs>
          <w:tab w:val="left" w:pos="1560"/>
        </w:tabs>
        <w:jc w:val="center"/>
        <w:rPr>
          <w:b/>
          <w:spacing w:val="3"/>
          <w:sz w:val="28"/>
          <w:szCs w:val="28"/>
          <w:shd w:val="clear" w:color="auto" w:fill="FFFFFF"/>
        </w:rPr>
      </w:pPr>
      <w:r w:rsidRPr="0083466E">
        <w:rPr>
          <w:b/>
          <w:spacing w:val="3"/>
          <w:sz w:val="28"/>
          <w:szCs w:val="28"/>
          <w:shd w:val="clear" w:color="auto" w:fill="FFFFFF"/>
          <w:lang w:val="en-US"/>
        </w:rPr>
        <w:t>IV</w:t>
      </w:r>
      <w:r w:rsidRPr="0083466E">
        <w:rPr>
          <w:b/>
          <w:spacing w:val="3"/>
          <w:sz w:val="28"/>
          <w:szCs w:val="28"/>
          <w:shd w:val="clear" w:color="auto" w:fill="FFFFFF"/>
        </w:rPr>
        <w:t>. Ожидаемые результаты реализации муниципальной Программы</w:t>
      </w:r>
    </w:p>
    <w:p w:rsidR="0083466E" w:rsidRPr="0083466E" w:rsidRDefault="0083466E" w:rsidP="004B5AEF">
      <w:pPr>
        <w:widowControl w:val="0"/>
        <w:tabs>
          <w:tab w:val="left" w:pos="1560"/>
        </w:tabs>
        <w:rPr>
          <w:b/>
          <w:spacing w:val="3"/>
          <w:sz w:val="28"/>
          <w:szCs w:val="28"/>
          <w:shd w:val="clear" w:color="auto" w:fill="FFFFFF"/>
        </w:rPr>
      </w:pPr>
    </w:p>
    <w:p w:rsidR="0083466E" w:rsidRPr="0083466E" w:rsidRDefault="0083466E" w:rsidP="004C14DB">
      <w:pPr>
        <w:widowControl w:val="0"/>
        <w:ind w:firstLine="709"/>
        <w:jc w:val="both"/>
        <w:rPr>
          <w:spacing w:val="3"/>
          <w:sz w:val="28"/>
          <w:szCs w:val="28"/>
          <w:shd w:val="clear" w:color="auto" w:fill="FFFFFF"/>
        </w:rPr>
      </w:pPr>
      <w:r w:rsidRPr="0083466E">
        <w:rPr>
          <w:spacing w:val="3"/>
          <w:sz w:val="28"/>
          <w:szCs w:val="28"/>
          <w:shd w:val="clear" w:color="auto" w:fill="FFFFFF"/>
        </w:rPr>
        <w:t>Основной целью Программы является формирование законопослушного поведения участников дорожного движения. Это позволит снизить показатели аварийности и, следовательно, уменьшить социальную остроту проблемы.</w:t>
      </w:r>
    </w:p>
    <w:p w:rsidR="0083466E" w:rsidRPr="0083466E" w:rsidRDefault="0083466E" w:rsidP="004C14DB">
      <w:pPr>
        <w:widowControl w:val="0"/>
        <w:ind w:firstLine="709"/>
        <w:jc w:val="both"/>
        <w:rPr>
          <w:spacing w:val="3"/>
          <w:sz w:val="28"/>
          <w:szCs w:val="28"/>
          <w:shd w:val="clear" w:color="auto" w:fill="FFFFFF"/>
        </w:rPr>
      </w:pPr>
      <w:r w:rsidRPr="0083466E">
        <w:rPr>
          <w:spacing w:val="3"/>
          <w:sz w:val="28"/>
          <w:szCs w:val="28"/>
          <w:shd w:val="clear" w:color="auto" w:fill="FFFFFF"/>
        </w:rPr>
        <w:t>Основные ожидаемые конечные результаты:</w:t>
      </w:r>
    </w:p>
    <w:p w:rsidR="0083466E" w:rsidRPr="0083466E" w:rsidRDefault="0083466E" w:rsidP="004C14DB">
      <w:pPr>
        <w:widowControl w:val="0"/>
        <w:numPr>
          <w:ilvl w:val="0"/>
          <w:numId w:val="8"/>
        </w:numPr>
        <w:tabs>
          <w:tab w:val="left" w:pos="1080"/>
        </w:tabs>
        <w:ind w:firstLine="709"/>
        <w:jc w:val="both"/>
        <w:rPr>
          <w:spacing w:val="3"/>
          <w:sz w:val="28"/>
          <w:szCs w:val="28"/>
          <w:shd w:val="clear" w:color="auto" w:fill="FFFFFF"/>
        </w:rPr>
      </w:pPr>
      <w:r w:rsidRPr="0083466E">
        <w:rPr>
          <w:spacing w:val="3"/>
          <w:sz w:val="28"/>
          <w:szCs w:val="28"/>
          <w:shd w:val="clear" w:color="auto" w:fill="FFFFFF"/>
        </w:rPr>
        <w:t xml:space="preserve"> 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w:t>
      </w:r>
    </w:p>
    <w:p w:rsidR="0083466E" w:rsidRPr="0083466E" w:rsidRDefault="0083466E" w:rsidP="004C14DB">
      <w:pPr>
        <w:widowControl w:val="0"/>
        <w:numPr>
          <w:ilvl w:val="0"/>
          <w:numId w:val="8"/>
        </w:numPr>
        <w:tabs>
          <w:tab w:val="left" w:pos="1080"/>
        </w:tabs>
        <w:ind w:firstLine="709"/>
        <w:jc w:val="both"/>
        <w:rPr>
          <w:spacing w:val="3"/>
          <w:sz w:val="28"/>
          <w:szCs w:val="28"/>
          <w:shd w:val="clear" w:color="auto" w:fill="FFFFFF"/>
        </w:rPr>
      </w:pPr>
      <w:r w:rsidRPr="0083466E">
        <w:rPr>
          <w:spacing w:val="3"/>
          <w:sz w:val="28"/>
          <w:szCs w:val="28"/>
          <w:shd w:val="clear" w:color="auto" w:fill="FFFFFF"/>
        </w:rPr>
        <w:t xml:space="preserve"> сокращение количества ДТП по причинам нарушения правил дорожного движения на территории </w:t>
      </w:r>
      <w:r w:rsidR="004C14DB">
        <w:rPr>
          <w:spacing w:val="3"/>
          <w:sz w:val="28"/>
          <w:szCs w:val="28"/>
          <w:shd w:val="clear" w:color="auto" w:fill="FFFFFF"/>
        </w:rPr>
        <w:t xml:space="preserve">Ефимовского городского поселения </w:t>
      </w:r>
      <w:r w:rsidRPr="0083466E">
        <w:rPr>
          <w:spacing w:val="3"/>
          <w:sz w:val="28"/>
          <w:szCs w:val="28"/>
          <w:shd w:val="clear" w:color="auto" w:fill="FFFFFF"/>
        </w:rPr>
        <w:t>Бокситогорского муниципального района Ленинградской области.</w:t>
      </w:r>
    </w:p>
    <w:p w:rsidR="0083466E" w:rsidRPr="0083466E" w:rsidRDefault="0083466E" w:rsidP="004C14DB">
      <w:pPr>
        <w:widowControl w:val="0"/>
        <w:ind w:firstLine="709"/>
        <w:jc w:val="both"/>
        <w:rPr>
          <w:spacing w:val="3"/>
          <w:sz w:val="28"/>
          <w:szCs w:val="28"/>
          <w:shd w:val="clear" w:color="auto" w:fill="FFFFFF"/>
        </w:rPr>
      </w:pPr>
      <w:r w:rsidRPr="0083466E">
        <w:rPr>
          <w:spacing w:val="3"/>
          <w:sz w:val="28"/>
          <w:szCs w:val="28"/>
          <w:shd w:val="clear" w:color="auto" w:fill="FFFFFF"/>
        </w:rPr>
        <w:lastRenderedPageBreak/>
        <w:t>Этапы реализации Программы не выделяются. Программа будет осуществляться в один этап с 2019 по 2022 год.</w:t>
      </w:r>
    </w:p>
    <w:p w:rsidR="0083466E" w:rsidRPr="00940F04" w:rsidRDefault="0083466E" w:rsidP="004C14DB">
      <w:pPr>
        <w:widowControl w:val="0"/>
        <w:ind w:firstLine="709"/>
        <w:jc w:val="both"/>
        <w:rPr>
          <w:spacing w:val="3"/>
          <w:sz w:val="28"/>
          <w:szCs w:val="28"/>
          <w:shd w:val="clear" w:color="auto" w:fill="FFFFFF"/>
        </w:rPr>
      </w:pPr>
      <w:r w:rsidRPr="0083466E">
        <w:rPr>
          <w:spacing w:val="3"/>
          <w:sz w:val="28"/>
          <w:szCs w:val="28"/>
          <w:shd w:val="clear" w:color="auto" w:fill="FFFFFF"/>
        </w:rPr>
        <w:t xml:space="preserve">При выполнении поставленных задач предполагается снижение к 2022 году аварийности на территории </w:t>
      </w:r>
      <w:r w:rsidR="00940F04">
        <w:rPr>
          <w:spacing w:val="3"/>
          <w:sz w:val="28"/>
          <w:szCs w:val="28"/>
          <w:shd w:val="clear" w:color="auto" w:fill="FFFFFF"/>
        </w:rPr>
        <w:t xml:space="preserve">Ефимовского городского поселения </w:t>
      </w:r>
      <w:r w:rsidRPr="0083466E">
        <w:rPr>
          <w:spacing w:val="3"/>
          <w:sz w:val="28"/>
          <w:szCs w:val="28"/>
          <w:shd w:val="clear" w:color="auto" w:fill="FFFFFF"/>
        </w:rPr>
        <w:t>Бокситогорского муниципального района и сокращение в связи с этим количества лиц, погибших и раненых в результате ДТП</w:t>
      </w:r>
      <w:r w:rsidR="00940F04">
        <w:rPr>
          <w:spacing w:val="3"/>
          <w:sz w:val="28"/>
          <w:szCs w:val="28"/>
          <w:shd w:val="clear" w:color="auto" w:fill="FFFFFF"/>
        </w:rPr>
        <w:t>.</w:t>
      </w:r>
    </w:p>
    <w:p w:rsidR="00942D09" w:rsidRDefault="00942D09" w:rsidP="004B5AEF">
      <w:pPr>
        <w:ind w:firstLine="720"/>
        <w:jc w:val="both"/>
        <w:rPr>
          <w:sz w:val="28"/>
          <w:szCs w:val="28"/>
        </w:rPr>
        <w:sectPr w:rsidR="00942D09" w:rsidSect="00942D09">
          <w:headerReference w:type="default" r:id="rId8"/>
          <w:footerReference w:type="default" r:id="rId9"/>
          <w:headerReference w:type="first" r:id="rId10"/>
          <w:pgSz w:w="11906" w:h="16838"/>
          <w:pgMar w:top="624" w:right="851" w:bottom="624" w:left="1701" w:header="709" w:footer="709" w:gutter="0"/>
          <w:cols w:space="708"/>
          <w:titlePg/>
          <w:docGrid w:linePitch="360"/>
        </w:sectPr>
      </w:pPr>
    </w:p>
    <w:p w:rsidR="0083466E" w:rsidRPr="0083466E" w:rsidRDefault="0083466E" w:rsidP="004B5AEF">
      <w:pPr>
        <w:ind w:firstLine="720"/>
        <w:jc w:val="both"/>
        <w:rPr>
          <w:sz w:val="28"/>
          <w:szCs w:val="28"/>
        </w:rPr>
      </w:pPr>
      <w:r w:rsidRPr="0083466E">
        <w:rPr>
          <w:sz w:val="28"/>
          <w:szCs w:val="28"/>
        </w:rPr>
        <w:lastRenderedPageBreak/>
        <w:t xml:space="preserve">        </w:t>
      </w:r>
    </w:p>
    <w:tbl>
      <w:tblPr>
        <w:tblW w:w="0" w:type="auto"/>
        <w:tblLook w:val="04A0" w:firstRow="1" w:lastRow="0" w:firstColumn="1" w:lastColumn="0" w:noHBand="0" w:noVBand="1"/>
      </w:tblPr>
      <w:tblGrid>
        <w:gridCol w:w="10031"/>
        <w:gridCol w:w="5605"/>
      </w:tblGrid>
      <w:tr w:rsidR="0083466E" w:rsidRPr="00436B12" w:rsidTr="0083466E">
        <w:tc>
          <w:tcPr>
            <w:tcW w:w="10031" w:type="dxa"/>
            <w:shd w:val="clear" w:color="auto" w:fill="auto"/>
          </w:tcPr>
          <w:p w:rsidR="0083466E" w:rsidRPr="00436B12" w:rsidRDefault="0083466E" w:rsidP="00436B12">
            <w:pPr>
              <w:rPr>
                <w:sz w:val="28"/>
                <w:szCs w:val="28"/>
              </w:rPr>
            </w:pPr>
          </w:p>
        </w:tc>
        <w:tc>
          <w:tcPr>
            <w:tcW w:w="5605" w:type="dxa"/>
            <w:shd w:val="clear" w:color="auto" w:fill="auto"/>
          </w:tcPr>
          <w:p w:rsidR="0083466E" w:rsidRPr="00436B12" w:rsidRDefault="0083466E" w:rsidP="00436B12">
            <w:pPr>
              <w:jc w:val="right"/>
              <w:rPr>
                <w:sz w:val="28"/>
                <w:szCs w:val="28"/>
              </w:rPr>
            </w:pPr>
            <w:r w:rsidRPr="00436B12">
              <w:rPr>
                <w:sz w:val="28"/>
                <w:szCs w:val="28"/>
              </w:rPr>
              <w:t xml:space="preserve">Приложение № 1 к муниципальной программе "Формирование законопослушного поведения участников дорожного движения </w:t>
            </w:r>
          </w:p>
          <w:p w:rsidR="00942D09" w:rsidRPr="00436B12" w:rsidRDefault="0083466E" w:rsidP="00436B12">
            <w:pPr>
              <w:jc w:val="right"/>
              <w:rPr>
                <w:sz w:val="28"/>
                <w:szCs w:val="28"/>
              </w:rPr>
            </w:pPr>
            <w:r w:rsidRPr="00436B12">
              <w:rPr>
                <w:sz w:val="28"/>
                <w:szCs w:val="28"/>
              </w:rPr>
              <w:t>на территории</w:t>
            </w:r>
            <w:r w:rsidR="00942D09" w:rsidRPr="00436B12">
              <w:rPr>
                <w:sz w:val="28"/>
                <w:szCs w:val="28"/>
              </w:rPr>
              <w:t xml:space="preserve"> Ефимовского городского поселения </w:t>
            </w:r>
            <w:r w:rsidRPr="00436B12">
              <w:rPr>
                <w:sz w:val="28"/>
                <w:szCs w:val="28"/>
              </w:rPr>
              <w:t xml:space="preserve"> Бокситогорского муниципального района" </w:t>
            </w:r>
          </w:p>
          <w:p w:rsidR="0083466E" w:rsidRPr="00436B12" w:rsidRDefault="0083466E" w:rsidP="00436B12">
            <w:pPr>
              <w:jc w:val="right"/>
              <w:rPr>
                <w:sz w:val="28"/>
                <w:szCs w:val="28"/>
              </w:rPr>
            </w:pPr>
            <w:r w:rsidRPr="00436B12">
              <w:rPr>
                <w:sz w:val="28"/>
                <w:szCs w:val="28"/>
              </w:rPr>
              <w:t>на 2019-2022 годы</w:t>
            </w:r>
          </w:p>
        </w:tc>
      </w:tr>
      <w:tr w:rsidR="0083466E" w:rsidRPr="00436B12" w:rsidTr="0083466E">
        <w:tc>
          <w:tcPr>
            <w:tcW w:w="10031" w:type="dxa"/>
            <w:shd w:val="clear" w:color="auto" w:fill="auto"/>
          </w:tcPr>
          <w:p w:rsidR="0083466E" w:rsidRPr="00436B12" w:rsidRDefault="0083466E" w:rsidP="00436B12">
            <w:pPr>
              <w:rPr>
                <w:sz w:val="28"/>
                <w:szCs w:val="28"/>
              </w:rPr>
            </w:pPr>
          </w:p>
          <w:p w:rsidR="0083466E" w:rsidRPr="00436B12" w:rsidRDefault="0083466E" w:rsidP="00436B12">
            <w:pPr>
              <w:rPr>
                <w:sz w:val="28"/>
                <w:szCs w:val="28"/>
              </w:rPr>
            </w:pPr>
          </w:p>
        </w:tc>
        <w:tc>
          <w:tcPr>
            <w:tcW w:w="5605" w:type="dxa"/>
            <w:shd w:val="clear" w:color="auto" w:fill="auto"/>
          </w:tcPr>
          <w:p w:rsidR="0083466E" w:rsidRPr="00436B12" w:rsidRDefault="0083466E" w:rsidP="00436B12">
            <w:pPr>
              <w:rPr>
                <w:sz w:val="28"/>
                <w:szCs w:val="28"/>
              </w:rPr>
            </w:pPr>
          </w:p>
        </w:tc>
      </w:tr>
      <w:tr w:rsidR="0083466E" w:rsidRPr="00436B12" w:rsidTr="0083466E">
        <w:tc>
          <w:tcPr>
            <w:tcW w:w="15636" w:type="dxa"/>
            <w:gridSpan w:val="2"/>
            <w:shd w:val="clear" w:color="auto" w:fill="auto"/>
          </w:tcPr>
          <w:p w:rsidR="0083466E" w:rsidRPr="00436B12" w:rsidRDefault="0083466E" w:rsidP="00436B12">
            <w:pPr>
              <w:jc w:val="center"/>
              <w:rPr>
                <w:b/>
                <w:sz w:val="28"/>
                <w:szCs w:val="28"/>
              </w:rPr>
            </w:pPr>
            <w:r w:rsidRPr="00436B12">
              <w:rPr>
                <w:b/>
                <w:sz w:val="28"/>
                <w:szCs w:val="28"/>
              </w:rPr>
              <w:t>Перечень мероприятий</w:t>
            </w:r>
          </w:p>
          <w:p w:rsidR="0083466E" w:rsidRPr="00436B12" w:rsidRDefault="0083466E" w:rsidP="00436B12">
            <w:pPr>
              <w:jc w:val="center"/>
              <w:rPr>
                <w:sz w:val="28"/>
                <w:szCs w:val="28"/>
              </w:rPr>
            </w:pPr>
            <w:r w:rsidRPr="00436B12">
              <w:rPr>
                <w:sz w:val="28"/>
                <w:szCs w:val="28"/>
              </w:rPr>
              <w:t>муниципальной программы  "Формирование законопослушного поведения участников дорожного движения</w:t>
            </w:r>
          </w:p>
          <w:p w:rsidR="0083466E" w:rsidRPr="00436B12" w:rsidRDefault="0083466E" w:rsidP="00436B12">
            <w:pPr>
              <w:jc w:val="center"/>
              <w:rPr>
                <w:sz w:val="28"/>
                <w:szCs w:val="28"/>
              </w:rPr>
            </w:pPr>
            <w:r w:rsidRPr="00436B12">
              <w:rPr>
                <w:sz w:val="28"/>
                <w:szCs w:val="28"/>
              </w:rPr>
              <w:t xml:space="preserve">на территории </w:t>
            </w:r>
            <w:r w:rsidR="00942D09" w:rsidRPr="00436B12">
              <w:rPr>
                <w:sz w:val="28"/>
                <w:szCs w:val="28"/>
              </w:rPr>
              <w:t xml:space="preserve">Ефимовского городского поселения </w:t>
            </w:r>
            <w:r w:rsidRPr="00436B12">
              <w:rPr>
                <w:sz w:val="28"/>
                <w:szCs w:val="28"/>
              </w:rPr>
              <w:t>Бокситогорского муниципального района" на 2019-2022 годы</w:t>
            </w:r>
          </w:p>
        </w:tc>
      </w:tr>
    </w:tbl>
    <w:p w:rsidR="0083466E" w:rsidRDefault="0083466E" w:rsidP="00436B12">
      <w:pPr>
        <w:rPr>
          <w:sz w:val="28"/>
          <w:szCs w:val="28"/>
        </w:rPr>
      </w:pPr>
    </w:p>
    <w:p w:rsidR="00735CF8" w:rsidRPr="00436B12" w:rsidRDefault="00735CF8" w:rsidP="00436B12">
      <w:pPr>
        <w:rPr>
          <w:sz w:val="28"/>
          <w:szCs w:val="28"/>
        </w:rPr>
      </w:pPr>
    </w:p>
    <w:tbl>
      <w:tblPr>
        <w:tblW w:w="15735" w:type="dxa"/>
        <w:tblInd w:w="10" w:type="dxa"/>
        <w:tblLayout w:type="fixed"/>
        <w:tblCellMar>
          <w:left w:w="10" w:type="dxa"/>
          <w:right w:w="10" w:type="dxa"/>
        </w:tblCellMar>
        <w:tblLook w:val="04A0" w:firstRow="1" w:lastRow="0" w:firstColumn="1" w:lastColumn="0" w:noHBand="0" w:noVBand="1"/>
      </w:tblPr>
      <w:tblGrid>
        <w:gridCol w:w="581"/>
        <w:gridCol w:w="3814"/>
        <w:gridCol w:w="141"/>
        <w:gridCol w:w="2127"/>
        <w:gridCol w:w="141"/>
        <w:gridCol w:w="142"/>
        <w:gridCol w:w="1559"/>
        <w:gridCol w:w="709"/>
        <w:gridCol w:w="709"/>
        <w:gridCol w:w="850"/>
        <w:gridCol w:w="851"/>
        <w:gridCol w:w="408"/>
        <w:gridCol w:w="442"/>
        <w:gridCol w:w="3261"/>
      </w:tblGrid>
      <w:tr w:rsidR="0083466E" w:rsidRPr="00436B12" w:rsidTr="00F92104">
        <w:trPr>
          <w:trHeight w:hRule="exact" w:val="386"/>
        </w:trPr>
        <w:tc>
          <w:tcPr>
            <w:tcW w:w="581" w:type="dxa"/>
            <w:vMerge w:val="restart"/>
            <w:tcBorders>
              <w:top w:val="single" w:sz="4" w:space="0" w:color="auto"/>
              <w:left w:val="single" w:sz="4" w:space="0" w:color="auto"/>
            </w:tcBorders>
            <w:shd w:val="clear" w:color="auto" w:fill="FFFFFF"/>
            <w:vAlign w:val="center"/>
          </w:tcPr>
          <w:p w:rsidR="0083466E" w:rsidRPr="00436B12" w:rsidRDefault="0083466E" w:rsidP="00436B12">
            <w:pPr>
              <w:widowControl w:val="0"/>
              <w:ind w:hanging="10"/>
              <w:jc w:val="center"/>
              <w:rPr>
                <w:spacing w:val="3"/>
                <w:sz w:val="28"/>
                <w:szCs w:val="28"/>
                <w:shd w:val="clear" w:color="auto" w:fill="FFFFFF"/>
              </w:rPr>
            </w:pPr>
            <w:r w:rsidRPr="00436B12">
              <w:rPr>
                <w:color w:val="000000"/>
                <w:spacing w:val="3"/>
                <w:sz w:val="28"/>
                <w:szCs w:val="28"/>
                <w:shd w:val="clear" w:color="auto" w:fill="FFFFFF"/>
                <w:lang w:bidi="ru-RU"/>
              </w:rPr>
              <w:t>№</w:t>
            </w:r>
          </w:p>
          <w:p w:rsidR="0083466E" w:rsidRPr="00436B12" w:rsidRDefault="0083466E" w:rsidP="00436B12">
            <w:pPr>
              <w:widowControl w:val="0"/>
              <w:ind w:hanging="10"/>
              <w:jc w:val="center"/>
              <w:rPr>
                <w:spacing w:val="3"/>
                <w:sz w:val="28"/>
                <w:szCs w:val="28"/>
                <w:shd w:val="clear" w:color="auto" w:fill="FFFFFF"/>
              </w:rPr>
            </w:pPr>
            <w:proofErr w:type="gramStart"/>
            <w:r w:rsidRPr="00436B12">
              <w:rPr>
                <w:color w:val="000000"/>
                <w:spacing w:val="3"/>
                <w:sz w:val="28"/>
                <w:szCs w:val="28"/>
                <w:shd w:val="clear" w:color="auto" w:fill="FFFFFF"/>
                <w:lang w:bidi="ru-RU"/>
              </w:rPr>
              <w:t>п</w:t>
            </w:r>
            <w:proofErr w:type="gramEnd"/>
            <w:r w:rsidRPr="00436B12">
              <w:rPr>
                <w:color w:val="000000"/>
                <w:spacing w:val="3"/>
                <w:sz w:val="28"/>
                <w:szCs w:val="28"/>
                <w:shd w:val="clear" w:color="auto" w:fill="FFFFFF"/>
                <w:lang w:bidi="ru-RU"/>
              </w:rPr>
              <w:t>/п</w:t>
            </w:r>
          </w:p>
        </w:tc>
        <w:tc>
          <w:tcPr>
            <w:tcW w:w="3955" w:type="dxa"/>
            <w:gridSpan w:val="2"/>
            <w:vMerge w:val="restart"/>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Наименование мероприятия</w:t>
            </w:r>
          </w:p>
        </w:tc>
        <w:tc>
          <w:tcPr>
            <w:tcW w:w="2268" w:type="dxa"/>
            <w:gridSpan w:val="2"/>
            <w:vMerge w:val="restart"/>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Ответственный</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исполнитель,</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соисполнитель</w:t>
            </w:r>
          </w:p>
        </w:tc>
        <w:tc>
          <w:tcPr>
            <w:tcW w:w="1701" w:type="dxa"/>
            <w:gridSpan w:val="2"/>
            <w:vMerge w:val="restart"/>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Срок реализации</w:t>
            </w:r>
          </w:p>
        </w:tc>
        <w:tc>
          <w:tcPr>
            <w:tcW w:w="3969" w:type="dxa"/>
            <w:gridSpan w:val="6"/>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Объемы финансирования (</w:t>
            </w:r>
            <w:proofErr w:type="spellStart"/>
            <w:r w:rsidRPr="00436B12">
              <w:rPr>
                <w:color w:val="000000"/>
                <w:spacing w:val="3"/>
                <w:sz w:val="28"/>
                <w:szCs w:val="28"/>
                <w:shd w:val="clear" w:color="auto" w:fill="FFFFFF"/>
                <w:lang w:bidi="ru-RU"/>
              </w:rPr>
              <w:t>тыс</w:t>
            </w:r>
            <w:proofErr w:type="gramStart"/>
            <w:r w:rsidRPr="00436B12">
              <w:rPr>
                <w:color w:val="000000"/>
                <w:spacing w:val="3"/>
                <w:sz w:val="28"/>
                <w:szCs w:val="28"/>
                <w:shd w:val="clear" w:color="auto" w:fill="FFFFFF"/>
                <w:lang w:bidi="ru-RU"/>
              </w:rPr>
              <w:t>.р</w:t>
            </w:r>
            <w:proofErr w:type="gramEnd"/>
            <w:r w:rsidRPr="00436B12">
              <w:rPr>
                <w:color w:val="000000"/>
                <w:spacing w:val="3"/>
                <w:sz w:val="28"/>
                <w:szCs w:val="28"/>
                <w:shd w:val="clear" w:color="auto" w:fill="FFFFFF"/>
                <w:lang w:bidi="ru-RU"/>
              </w:rPr>
              <w:t>уб</w:t>
            </w:r>
            <w:proofErr w:type="spellEnd"/>
            <w:r w:rsidRPr="00436B12">
              <w:rPr>
                <w:color w:val="000000"/>
                <w:spacing w:val="3"/>
                <w:sz w:val="28"/>
                <w:szCs w:val="28"/>
                <w:shd w:val="clear" w:color="auto" w:fill="FFFFFF"/>
                <w:lang w:bidi="ru-RU"/>
              </w:rPr>
              <w:t>.)</w:t>
            </w:r>
          </w:p>
        </w:tc>
        <w:tc>
          <w:tcPr>
            <w:tcW w:w="3261" w:type="dxa"/>
            <w:vMerge w:val="restart"/>
            <w:tcBorders>
              <w:top w:val="single" w:sz="4" w:space="0" w:color="auto"/>
              <w:left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Ожидаемый результат</w:t>
            </w:r>
          </w:p>
        </w:tc>
      </w:tr>
      <w:tr w:rsidR="0083466E" w:rsidRPr="00436B12" w:rsidTr="00F92104">
        <w:trPr>
          <w:trHeight w:hRule="exact" w:val="816"/>
        </w:trPr>
        <w:tc>
          <w:tcPr>
            <w:tcW w:w="581" w:type="dxa"/>
            <w:vMerge/>
            <w:tcBorders>
              <w:left w:val="single" w:sz="4" w:space="0" w:color="auto"/>
            </w:tcBorders>
            <w:shd w:val="clear" w:color="auto" w:fill="FFFFFF"/>
            <w:vAlign w:val="center"/>
          </w:tcPr>
          <w:p w:rsidR="0083466E" w:rsidRPr="00436B12" w:rsidRDefault="0083466E" w:rsidP="00436B12">
            <w:pPr>
              <w:jc w:val="center"/>
              <w:rPr>
                <w:sz w:val="28"/>
                <w:szCs w:val="28"/>
              </w:rPr>
            </w:pPr>
          </w:p>
        </w:tc>
        <w:tc>
          <w:tcPr>
            <w:tcW w:w="3955" w:type="dxa"/>
            <w:gridSpan w:val="2"/>
            <w:vMerge/>
            <w:tcBorders>
              <w:left w:val="single" w:sz="4" w:space="0" w:color="auto"/>
            </w:tcBorders>
            <w:shd w:val="clear" w:color="auto" w:fill="FFFFFF"/>
            <w:vAlign w:val="center"/>
          </w:tcPr>
          <w:p w:rsidR="0083466E" w:rsidRPr="00436B12" w:rsidRDefault="0083466E" w:rsidP="00436B12">
            <w:pPr>
              <w:jc w:val="center"/>
              <w:rPr>
                <w:sz w:val="28"/>
                <w:szCs w:val="28"/>
              </w:rPr>
            </w:pPr>
          </w:p>
        </w:tc>
        <w:tc>
          <w:tcPr>
            <w:tcW w:w="2268" w:type="dxa"/>
            <w:gridSpan w:val="2"/>
            <w:vMerge/>
            <w:tcBorders>
              <w:left w:val="single" w:sz="4" w:space="0" w:color="auto"/>
            </w:tcBorders>
            <w:shd w:val="clear" w:color="auto" w:fill="FFFFFF"/>
            <w:vAlign w:val="center"/>
          </w:tcPr>
          <w:p w:rsidR="0083466E" w:rsidRPr="00436B12" w:rsidRDefault="0083466E" w:rsidP="00436B12">
            <w:pPr>
              <w:jc w:val="center"/>
              <w:rPr>
                <w:sz w:val="28"/>
                <w:szCs w:val="28"/>
              </w:rPr>
            </w:pPr>
          </w:p>
        </w:tc>
        <w:tc>
          <w:tcPr>
            <w:tcW w:w="1701" w:type="dxa"/>
            <w:gridSpan w:val="2"/>
            <w:vMerge/>
            <w:tcBorders>
              <w:left w:val="single" w:sz="4" w:space="0" w:color="auto"/>
            </w:tcBorders>
            <w:shd w:val="clear" w:color="auto" w:fill="FFFFFF"/>
            <w:vAlign w:val="center"/>
          </w:tcPr>
          <w:p w:rsidR="0083466E" w:rsidRPr="00436B12" w:rsidRDefault="0083466E" w:rsidP="00436B12">
            <w:pPr>
              <w:jc w:val="center"/>
              <w:rPr>
                <w:sz w:val="28"/>
                <w:szCs w:val="28"/>
              </w:rPr>
            </w:pPr>
          </w:p>
        </w:tc>
        <w:tc>
          <w:tcPr>
            <w:tcW w:w="709"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всего</w:t>
            </w:r>
          </w:p>
        </w:tc>
        <w:tc>
          <w:tcPr>
            <w:tcW w:w="709"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2019</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год</w:t>
            </w:r>
          </w:p>
        </w:tc>
        <w:tc>
          <w:tcPr>
            <w:tcW w:w="850"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2020</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год</w:t>
            </w:r>
          </w:p>
        </w:tc>
        <w:tc>
          <w:tcPr>
            <w:tcW w:w="851"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2021</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год</w:t>
            </w:r>
          </w:p>
        </w:tc>
        <w:tc>
          <w:tcPr>
            <w:tcW w:w="850" w:type="dxa"/>
            <w:gridSpan w:val="2"/>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2022</w:t>
            </w:r>
          </w:p>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год</w:t>
            </w:r>
          </w:p>
        </w:tc>
        <w:tc>
          <w:tcPr>
            <w:tcW w:w="3261" w:type="dxa"/>
            <w:vMerge/>
            <w:tcBorders>
              <w:left w:val="single" w:sz="4" w:space="0" w:color="auto"/>
              <w:right w:val="single" w:sz="4" w:space="0" w:color="auto"/>
            </w:tcBorders>
            <w:shd w:val="clear" w:color="auto" w:fill="FFFFFF"/>
            <w:vAlign w:val="center"/>
          </w:tcPr>
          <w:p w:rsidR="0083466E" w:rsidRPr="00436B12" w:rsidRDefault="0083466E" w:rsidP="00436B12">
            <w:pPr>
              <w:jc w:val="center"/>
              <w:rPr>
                <w:sz w:val="28"/>
                <w:szCs w:val="28"/>
              </w:rPr>
            </w:pPr>
          </w:p>
        </w:tc>
      </w:tr>
      <w:tr w:rsidR="0083466E" w:rsidRPr="00436B12" w:rsidTr="00BE2F87">
        <w:trPr>
          <w:trHeight w:hRule="exact" w:val="713"/>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rPr>
                <w:b/>
                <w:spacing w:val="3"/>
                <w:sz w:val="28"/>
                <w:szCs w:val="28"/>
                <w:shd w:val="clear" w:color="auto" w:fill="FFFFFF"/>
              </w:rPr>
            </w:pPr>
            <w:r w:rsidRPr="00436B12">
              <w:rPr>
                <w:bCs/>
                <w:color w:val="000000"/>
                <w:spacing w:val="3"/>
                <w:sz w:val="28"/>
                <w:szCs w:val="28"/>
                <w:shd w:val="clear" w:color="auto" w:fill="FFFFFF"/>
                <w:lang w:bidi="ru-RU"/>
              </w:rPr>
              <w:t>1</w:t>
            </w:r>
          </w:p>
        </w:tc>
        <w:tc>
          <w:tcPr>
            <w:tcW w:w="15154"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BE2F87" w:rsidP="00436B12">
            <w:pPr>
              <w:widowControl w:val="0"/>
              <w:jc w:val="center"/>
              <w:rPr>
                <w:spacing w:val="3"/>
                <w:sz w:val="28"/>
                <w:szCs w:val="28"/>
                <w:shd w:val="clear" w:color="auto" w:fill="FFFFFF"/>
              </w:rPr>
            </w:pPr>
            <w:r>
              <w:rPr>
                <w:color w:val="000000"/>
                <w:spacing w:val="3"/>
                <w:sz w:val="28"/>
                <w:szCs w:val="28"/>
                <w:shd w:val="clear" w:color="auto" w:fill="FFFFFF"/>
                <w:lang w:bidi="ru-RU"/>
              </w:rPr>
              <w:t>З</w:t>
            </w:r>
            <w:r w:rsidR="0083466E" w:rsidRPr="00436B12">
              <w:rPr>
                <w:color w:val="000000"/>
                <w:spacing w:val="3"/>
                <w:sz w:val="28"/>
                <w:szCs w:val="28"/>
                <w:shd w:val="clear" w:color="auto" w:fill="FFFFFF"/>
                <w:lang w:bidi="ru-RU"/>
              </w:rPr>
              <w:t>адача 1 - мероприятия, направленные на обеспечение безопасного участия детей в дорожном движении</w:t>
            </w:r>
          </w:p>
        </w:tc>
      </w:tr>
      <w:tr w:rsidR="0083466E" w:rsidRPr="00436B12" w:rsidTr="00F92104">
        <w:trPr>
          <w:trHeight w:hRule="exact" w:val="2539"/>
        </w:trPr>
        <w:tc>
          <w:tcPr>
            <w:tcW w:w="581"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1.1.</w:t>
            </w:r>
          </w:p>
        </w:tc>
        <w:tc>
          <w:tcPr>
            <w:tcW w:w="3814"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0742E7">
            <w:pPr>
              <w:widowControl w:val="0"/>
              <w:jc w:val="center"/>
              <w:rPr>
                <w:spacing w:val="3"/>
                <w:sz w:val="28"/>
                <w:szCs w:val="28"/>
                <w:shd w:val="clear" w:color="auto" w:fill="FFFFFF"/>
              </w:rPr>
            </w:pPr>
            <w:r w:rsidRPr="00436B12">
              <w:rPr>
                <w:spacing w:val="3"/>
                <w:sz w:val="28"/>
                <w:szCs w:val="28"/>
                <w:shd w:val="clear" w:color="auto" w:fill="FFFFFF"/>
              </w:rPr>
              <w:t xml:space="preserve">Организация и проведение уроков правовых знаний в </w:t>
            </w:r>
            <w:r w:rsidRPr="00436B12">
              <w:rPr>
                <w:spacing w:val="-2"/>
                <w:sz w:val="28"/>
                <w:szCs w:val="28"/>
                <w:shd w:val="clear" w:color="auto" w:fill="FFFFFF"/>
              </w:rPr>
              <w:t>рамках Всероссийской акции «Внимание - дети!»</w:t>
            </w:r>
          </w:p>
        </w:tc>
        <w:tc>
          <w:tcPr>
            <w:tcW w:w="255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A8766E" w:rsidP="001D2615">
            <w:pPr>
              <w:widowControl w:val="0"/>
              <w:jc w:val="center"/>
              <w:rPr>
                <w:spacing w:val="3"/>
                <w:sz w:val="28"/>
                <w:szCs w:val="28"/>
                <w:shd w:val="clear" w:color="auto" w:fill="FFFFFF"/>
              </w:rPr>
            </w:pPr>
            <w:r w:rsidRPr="00436B12">
              <w:rPr>
                <w:sz w:val="28"/>
                <w:szCs w:val="28"/>
              </w:rPr>
              <w:t>МБУ «Ефимовский культурно-досуговый центр»</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 xml:space="preserve">2020-2022 </w:t>
            </w:r>
          </w:p>
        </w:tc>
        <w:tc>
          <w:tcPr>
            <w:tcW w:w="396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Не требуется</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Повышение уровня знаний правил дорожного движения, снижение детского травматизма</w:t>
            </w:r>
          </w:p>
        </w:tc>
      </w:tr>
      <w:tr w:rsidR="0083466E" w:rsidRPr="00436B12" w:rsidTr="00F92104">
        <w:trPr>
          <w:trHeight w:hRule="exact" w:val="3522"/>
        </w:trPr>
        <w:tc>
          <w:tcPr>
            <w:tcW w:w="581"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lastRenderedPageBreak/>
              <w:t>1.2.</w:t>
            </w:r>
          </w:p>
        </w:tc>
        <w:tc>
          <w:tcPr>
            <w:tcW w:w="3814" w:type="dxa"/>
            <w:tcBorders>
              <w:top w:val="single" w:sz="4" w:space="0" w:color="auto"/>
              <w:left w:val="single" w:sz="4" w:space="0" w:color="auto"/>
            </w:tcBorders>
            <w:shd w:val="clear" w:color="auto" w:fill="FFFFFF"/>
            <w:vAlign w:val="center"/>
          </w:tcPr>
          <w:p w:rsidR="0083466E" w:rsidRPr="00436B12" w:rsidRDefault="0083466E" w:rsidP="000742E7">
            <w:pPr>
              <w:widowControl w:val="0"/>
              <w:jc w:val="center"/>
              <w:rPr>
                <w:spacing w:val="3"/>
                <w:sz w:val="28"/>
                <w:szCs w:val="28"/>
                <w:shd w:val="clear" w:color="auto" w:fill="FFFFFF"/>
              </w:rPr>
            </w:pPr>
            <w:r w:rsidRPr="00436B12">
              <w:rPr>
                <w:spacing w:val="-2"/>
                <w:sz w:val="28"/>
                <w:szCs w:val="28"/>
                <w:shd w:val="clear" w:color="auto" w:fill="FFFFFF"/>
              </w:rPr>
              <w:t xml:space="preserve">Организация и проведение </w:t>
            </w:r>
            <w:r w:rsidRPr="00436B12">
              <w:rPr>
                <w:spacing w:val="3"/>
                <w:sz w:val="28"/>
                <w:szCs w:val="28"/>
                <w:shd w:val="clear" w:color="auto" w:fill="FFFFFF"/>
              </w:rPr>
              <w:t xml:space="preserve">занятий, направленных на </w:t>
            </w:r>
            <w:r w:rsidRPr="00436B12">
              <w:rPr>
                <w:spacing w:val="-2"/>
                <w:sz w:val="28"/>
                <w:szCs w:val="28"/>
                <w:shd w:val="clear" w:color="auto" w:fill="FFFFFF"/>
              </w:rPr>
              <w:t xml:space="preserve">повышение у участников дорожного движения </w:t>
            </w:r>
            <w:r w:rsidRPr="00436B12">
              <w:rPr>
                <w:spacing w:val="3"/>
                <w:sz w:val="28"/>
                <w:szCs w:val="28"/>
                <w:shd w:val="clear" w:color="auto" w:fill="FFFFFF"/>
              </w:rPr>
              <w:t xml:space="preserve">уровня правосознания, в том числе стереотипа законопослушного поведения и </w:t>
            </w:r>
            <w:r w:rsidRPr="00436B12">
              <w:rPr>
                <w:spacing w:val="-2"/>
                <w:sz w:val="28"/>
                <w:szCs w:val="28"/>
                <w:shd w:val="clear" w:color="auto" w:fill="FFFFFF"/>
              </w:rPr>
              <w:t xml:space="preserve">негативного отношения к правонарушениям в </w:t>
            </w:r>
            <w:r w:rsidRPr="00436B12">
              <w:rPr>
                <w:spacing w:val="3"/>
                <w:sz w:val="28"/>
                <w:szCs w:val="28"/>
                <w:shd w:val="clear" w:color="auto" w:fill="FFFFFF"/>
              </w:rPr>
              <w:t>сфере дорожного движения</w:t>
            </w:r>
          </w:p>
        </w:tc>
        <w:tc>
          <w:tcPr>
            <w:tcW w:w="2551" w:type="dxa"/>
            <w:gridSpan w:val="4"/>
            <w:tcBorders>
              <w:top w:val="single" w:sz="4" w:space="0" w:color="auto"/>
              <w:left w:val="single" w:sz="4" w:space="0" w:color="auto"/>
            </w:tcBorders>
            <w:shd w:val="clear" w:color="auto" w:fill="FFFFFF"/>
            <w:vAlign w:val="center"/>
          </w:tcPr>
          <w:p w:rsidR="0083466E" w:rsidRPr="00436B12" w:rsidRDefault="00A8766E" w:rsidP="001D2615">
            <w:pPr>
              <w:widowControl w:val="0"/>
              <w:jc w:val="center"/>
              <w:rPr>
                <w:spacing w:val="3"/>
                <w:sz w:val="28"/>
                <w:szCs w:val="28"/>
                <w:shd w:val="clear" w:color="auto" w:fill="FFFFFF"/>
              </w:rPr>
            </w:pPr>
            <w:r w:rsidRPr="00436B12">
              <w:rPr>
                <w:sz w:val="28"/>
                <w:szCs w:val="28"/>
              </w:rPr>
              <w:t>МБУ «Ефимовский культурно-досуговый центр»</w:t>
            </w:r>
          </w:p>
        </w:tc>
        <w:tc>
          <w:tcPr>
            <w:tcW w:w="1559" w:type="dxa"/>
            <w:tcBorders>
              <w:top w:val="single" w:sz="4" w:space="0" w:color="auto"/>
              <w:lef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 xml:space="preserve">2019-2022 </w:t>
            </w:r>
          </w:p>
        </w:tc>
        <w:tc>
          <w:tcPr>
            <w:tcW w:w="3969" w:type="dxa"/>
            <w:gridSpan w:val="6"/>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Не требуется</w:t>
            </w:r>
          </w:p>
        </w:tc>
        <w:tc>
          <w:tcPr>
            <w:tcW w:w="3261" w:type="dxa"/>
            <w:tcBorders>
              <w:top w:val="single" w:sz="4" w:space="0" w:color="auto"/>
              <w:left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Сокращение детского дорожно-транспортного травматизма, вырабатывание навыков правильного поведения подростков на улице</w:t>
            </w:r>
          </w:p>
        </w:tc>
      </w:tr>
      <w:tr w:rsidR="0083466E" w:rsidRPr="00436B12" w:rsidTr="00F92104">
        <w:trPr>
          <w:trHeight w:hRule="exact" w:val="3387"/>
        </w:trPr>
        <w:tc>
          <w:tcPr>
            <w:tcW w:w="581"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1.3.</w:t>
            </w:r>
          </w:p>
        </w:tc>
        <w:tc>
          <w:tcPr>
            <w:tcW w:w="3814"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 xml:space="preserve">Проведение соревнований, игр, конкурсов </w:t>
            </w:r>
            <w:r w:rsidRPr="00436B12">
              <w:rPr>
                <w:spacing w:val="-2"/>
                <w:sz w:val="28"/>
                <w:szCs w:val="28"/>
                <w:shd w:val="clear" w:color="auto" w:fill="FFFFFF"/>
              </w:rPr>
              <w:t xml:space="preserve">творческих работ среди детей по безопасности </w:t>
            </w:r>
            <w:r w:rsidRPr="00436B12">
              <w:rPr>
                <w:spacing w:val="-1"/>
                <w:sz w:val="28"/>
                <w:szCs w:val="28"/>
                <w:shd w:val="clear" w:color="auto" w:fill="FFFFFF"/>
              </w:rPr>
              <w:t xml:space="preserve">дорожного движения (районные соревнования </w:t>
            </w:r>
            <w:r w:rsidRPr="00436B12">
              <w:rPr>
                <w:spacing w:val="-2"/>
                <w:sz w:val="28"/>
                <w:szCs w:val="28"/>
                <w:shd w:val="clear" w:color="auto" w:fill="FFFFFF"/>
              </w:rPr>
              <w:t>«Безопасное колесо»), конкурсы и викторины по ПДД в летних детских оздоровительных ла</w:t>
            </w:r>
            <w:r w:rsidRPr="00436B12">
              <w:rPr>
                <w:spacing w:val="3"/>
                <w:sz w:val="28"/>
                <w:szCs w:val="28"/>
                <w:shd w:val="clear" w:color="auto" w:fill="FFFFFF"/>
              </w:rPr>
              <w:t>герях.</w:t>
            </w:r>
          </w:p>
        </w:tc>
        <w:tc>
          <w:tcPr>
            <w:tcW w:w="2551" w:type="dxa"/>
            <w:gridSpan w:val="4"/>
            <w:tcBorders>
              <w:top w:val="single" w:sz="4" w:space="0" w:color="auto"/>
              <w:left w:val="single" w:sz="4" w:space="0" w:color="auto"/>
            </w:tcBorders>
            <w:shd w:val="clear" w:color="auto" w:fill="FFFFFF"/>
            <w:vAlign w:val="center"/>
          </w:tcPr>
          <w:p w:rsidR="0083466E" w:rsidRPr="00436B12" w:rsidRDefault="00A8766E" w:rsidP="001D2615">
            <w:pPr>
              <w:widowControl w:val="0"/>
              <w:jc w:val="center"/>
              <w:rPr>
                <w:spacing w:val="3"/>
                <w:sz w:val="28"/>
                <w:szCs w:val="28"/>
                <w:shd w:val="clear" w:color="auto" w:fill="FFFFFF"/>
              </w:rPr>
            </w:pPr>
            <w:r w:rsidRPr="00436B12">
              <w:rPr>
                <w:sz w:val="28"/>
                <w:szCs w:val="28"/>
              </w:rPr>
              <w:t>МБУ «Ефимовский культурно-досуговый центр»</w:t>
            </w:r>
          </w:p>
        </w:tc>
        <w:tc>
          <w:tcPr>
            <w:tcW w:w="1559" w:type="dxa"/>
            <w:tcBorders>
              <w:top w:val="single" w:sz="4" w:space="0" w:color="auto"/>
              <w:lef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 xml:space="preserve">2020-2022 </w:t>
            </w:r>
          </w:p>
        </w:tc>
        <w:tc>
          <w:tcPr>
            <w:tcW w:w="3969" w:type="dxa"/>
            <w:gridSpan w:val="6"/>
            <w:tcBorders>
              <w:top w:val="single" w:sz="4" w:space="0" w:color="auto"/>
              <w:lef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261" w:type="dxa"/>
            <w:tcBorders>
              <w:top w:val="single" w:sz="4" w:space="0" w:color="auto"/>
              <w:left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Сокращение детского дорожно-транспортного травматизма, вырабатывание навыков правильного поведения подростков на улице</w:t>
            </w:r>
          </w:p>
        </w:tc>
      </w:tr>
      <w:tr w:rsidR="0083466E" w:rsidRPr="00436B12" w:rsidTr="00F92104">
        <w:trPr>
          <w:trHeight w:hRule="exact" w:val="2334"/>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t>1.4</w:t>
            </w:r>
          </w:p>
        </w:tc>
        <w:tc>
          <w:tcPr>
            <w:tcW w:w="3814"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t>Организация встреч с молодежью с участием сотрудников ОГИБДД</w:t>
            </w:r>
          </w:p>
        </w:tc>
        <w:tc>
          <w:tcPr>
            <w:tcW w:w="2551" w:type="dxa"/>
            <w:gridSpan w:val="4"/>
            <w:tcBorders>
              <w:top w:val="single" w:sz="4" w:space="0" w:color="auto"/>
              <w:left w:val="single" w:sz="4" w:space="0" w:color="auto"/>
              <w:bottom w:val="single" w:sz="4" w:space="0" w:color="auto"/>
            </w:tcBorders>
            <w:shd w:val="clear" w:color="auto" w:fill="FFFFFF"/>
            <w:vAlign w:val="center"/>
          </w:tcPr>
          <w:p w:rsidR="0083466E" w:rsidRPr="00436B12" w:rsidRDefault="009C5587" w:rsidP="00436B12">
            <w:pPr>
              <w:widowControl w:val="0"/>
              <w:jc w:val="center"/>
              <w:rPr>
                <w:color w:val="000000"/>
                <w:spacing w:val="3"/>
                <w:sz w:val="28"/>
                <w:szCs w:val="28"/>
                <w:shd w:val="clear" w:color="auto" w:fill="FFFFFF"/>
                <w:lang w:bidi="ru-RU"/>
              </w:rPr>
            </w:pPr>
            <w:r w:rsidRPr="00436B12">
              <w:rPr>
                <w:sz w:val="28"/>
                <w:szCs w:val="28"/>
              </w:rPr>
              <w:t>МБУ «Ефимовский культурно-досуговый центр»</w:t>
            </w:r>
            <w:r w:rsidR="0083466E" w:rsidRPr="00436B12">
              <w:rPr>
                <w:color w:val="000000"/>
                <w:spacing w:val="3"/>
                <w:sz w:val="28"/>
                <w:szCs w:val="28"/>
                <w:shd w:val="clear" w:color="auto" w:fill="FFFFFF"/>
                <w:lang w:bidi="ru-RU"/>
              </w:rPr>
              <w:t>, ОГИБДД</w:t>
            </w:r>
            <w:r w:rsidR="001D2615">
              <w:rPr>
                <w:color w:val="000000"/>
                <w:spacing w:val="3"/>
                <w:sz w:val="28"/>
                <w:szCs w:val="28"/>
                <w:shd w:val="clear" w:color="auto" w:fill="FFFFFF"/>
                <w:lang w:bidi="ru-RU"/>
              </w:rPr>
              <w:t xml:space="preserve"> (по согласованию)</w:t>
            </w:r>
          </w:p>
        </w:tc>
        <w:tc>
          <w:tcPr>
            <w:tcW w:w="1559"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 xml:space="preserve"> 2020 </w:t>
            </w:r>
          </w:p>
        </w:tc>
        <w:tc>
          <w:tcPr>
            <w:tcW w:w="3969" w:type="dxa"/>
            <w:gridSpan w:val="6"/>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t>Предупреждение дорожно-транспортного травматизма, профилактика безопасности дорожного движения, формирование у молодежи устойчивых навыков соблюдения правил БДД</w:t>
            </w:r>
          </w:p>
        </w:tc>
      </w:tr>
      <w:tr w:rsidR="0083466E" w:rsidRPr="00436B12" w:rsidTr="00F92104">
        <w:trPr>
          <w:trHeight w:hRule="exact" w:val="1843"/>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lastRenderedPageBreak/>
              <w:t>1.5</w:t>
            </w:r>
          </w:p>
        </w:tc>
        <w:tc>
          <w:tcPr>
            <w:tcW w:w="3814"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t xml:space="preserve">Проведение игровых программ </w:t>
            </w:r>
          </w:p>
          <w:p w:rsidR="0083466E" w:rsidRPr="00436B12" w:rsidRDefault="0083466E" w:rsidP="00436B12">
            <w:pPr>
              <w:widowControl w:val="0"/>
              <w:jc w:val="center"/>
              <w:rPr>
                <w:color w:val="000000"/>
                <w:spacing w:val="3"/>
                <w:sz w:val="28"/>
                <w:szCs w:val="28"/>
                <w:shd w:val="clear" w:color="auto" w:fill="FFFFFF"/>
                <w:lang w:bidi="ru-RU"/>
              </w:rPr>
            </w:pPr>
          </w:p>
        </w:tc>
        <w:tc>
          <w:tcPr>
            <w:tcW w:w="2551" w:type="dxa"/>
            <w:gridSpan w:val="4"/>
            <w:tcBorders>
              <w:top w:val="single" w:sz="4" w:space="0" w:color="auto"/>
              <w:left w:val="single" w:sz="4" w:space="0" w:color="auto"/>
              <w:bottom w:val="single" w:sz="4" w:space="0" w:color="auto"/>
            </w:tcBorders>
            <w:shd w:val="clear" w:color="auto" w:fill="FFFFFF"/>
            <w:vAlign w:val="center"/>
          </w:tcPr>
          <w:p w:rsidR="0083466E" w:rsidRPr="00436B12" w:rsidRDefault="009C5587" w:rsidP="00436B12">
            <w:pPr>
              <w:widowControl w:val="0"/>
              <w:jc w:val="center"/>
              <w:rPr>
                <w:color w:val="000000"/>
                <w:spacing w:val="3"/>
                <w:sz w:val="28"/>
                <w:szCs w:val="28"/>
                <w:shd w:val="clear" w:color="auto" w:fill="FFFFFF"/>
                <w:lang w:bidi="ru-RU"/>
              </w:rPr>
            </w:pPr>
            <w:r w:rsidRPr="00436B12">
              <w:rPr>
                <w:sz w:val="28"/>
                <w:szCs w:val="28"/>
              </w:rPr>
              <w:t>МБУ «Ефимовский культурно-досуговый центр»</w:t>
            </w:r>
          </w:p>
        </w:tc>
        <w:tc>
          <w:tcPr>
            <w:tcW w:w="1559"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 xml:space="preserve">2020-2022 </w:t>
            </w:r>
          </w:p>
        </w:tc>
        <w:tc>
          <w:tcPr>
            <w:tcW w:w="3969" w:type="dxa"/>
            <w:gridSpan w:val="6"/>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color w:val="000000"/>
                <w:spacing w:val="3"/>
                <w:sz w:val="28"/>
                <w:szCs w:val="28"/>
                <w:shd w:val="clear" w:color="auto" w:fill="FFFFFF"/>
                <w:lang w:bidi="ru-RU"/>
              </w:rPr>
            </w:pPr>
            <w:r w:rsidRPr="00436B12">
              <w:rPr>
                <w:color w:val="000000"/>
                <w:spacing w:val="3"/>
                <w:sz w:val="28"/>
                <w:szCs w:val="28"/>
                <w:shd w:val="clear" w:color="auto" w:fill="FFFFFF"/>
                <w:lang w:bidi="ru-RU"/>
              </w:rPr>
              <w:t>Формирование навыков безопасного поведения у детей на улицах и дорогах, воспитание культуры поведения</w:t>
            </w:r>
          </w:p>
        </w:tc>
      </w:tr>
      <w:tr w:rsidR="0083466E" w:rsidRPr="00436B12" w:rsidTr="00F92104">
        <w:trPr>
          <w:trHeight w:hRule="exact" w:val="3001"/>
        </w:trPr>
        <w:tc>
          <w:tcPr>
            <w:tcW w:w="581"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1.6.</w:t>
            </w:r>
          </w:p>
        </w:tc>
        <w:tc>
          <w:tcPr>
            <w:tcW w:w="3814"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 xml:space="preserve">Участие в региональных конкурсах и акциях </w:t>
            </w:r>
          </w:p>
          <w:p w:rsidR="0083466E" w:rsidRPr="00436B12" w:rsidRDefault="0083466E" w:rsidP="00436B12">
            <w:pPr>
              <w:widowControl w:val="0"/>
              <w:jc w:val="center"/>
              <w:rPr>
                <w:spacing w:val="3"/>
                <w:sz w:val="28"/>
                <w:szCs w:val="28"/>
                <w:shd w:val="clear" w:color="auto" w:fill="FFFFFF"/>
              </w:rPr>
            </w:pPr>
          </w:p>
          <w:p w:rsidR="0083466E" w:rsidRPr="00436B12" w:rsidRDefault="0083466E" w:rsidP="00436B12">
            <w:pPr>
              <w:widowControl w:val="0"/>
              <w:jc w:val="center"/>
              <w:rPr>
                <w:spacing w:val="3"/>
                <w:sz w:val="28"/>
                <w:szCs w:val="28"/>
                <w:shd w:val="clear" w:color="auto" w:fill="FFFFFF"/>
              </w:rPr>
            </w:pPr>
          </w:p>
        </w:tc>
        <w:tc>
          <w:tcPr>
            <w:tcW w:w="2551" w:type="dxa"/>
            <w:gridSpan w:val="4"/>
            <w:tcBorders>
              <w:top w:val="single" w:sz="4" w:space="0" w:color="auto"/>
              <w:left w:val="single" w:sz="4" w:space="0" w:color="auto"/>
            </w:tcBorders>
            <w:shd w:val="clear" w:color="auto" w:fill="FFFFFF"/>
            <w:vAlign w:val="center"/>
          </w:tcPr>
          <w:p w:rsidR="0083466E" w:rsidRPr="00436B12" w:rsidRDefault="009C5587" w:rsidP="00436B12">
            <w:pPr>
              <w:widowControl w:val="0"/>
              <w:jc w:val="center"/>
              <w:rPr>
                <w:spacing w:val="3"/>
                <w:sz w:val="28"/>
                <w:szCs w:val="28"/>
                <w:shd w:val="clear" w:color="auto" w:fill="FFFFFF"/>
              </w:rPr>
            </w:pPr>
            <w:r w:rsidRPr="00436B12">
              <w:rPr>
                <w:sz w:val="28"/>
                <w:szCs w:val="28"/>
              </w:rPr>
              <w:t>МБУ «Ефимовский культурно-досуговый центр»</w:t>
            </w:r>
            <w:r w:rsidR="0083466E" w:rsidRPr="00436B12">
              <w:rPr>
                <w:color w:val="000000"/>
                <w:spacing w:val="3"/>
                <w:sz w:val="28"/>
                <w:szCs w:val="28"/>
                <w:shd w:val="clear" w:color="auto" w:fill="FFFFFF"/>
                <w:lang w:bidi="ru-RU"/>
              </w:rPr>
              <w:t>,</w:t>
            </w:r>
            <w:r w:rsidR="0083466E" w:rsidRPr="00436B12">
              <w:rPr>
                <w:spacing w:val="3"/>
                <w:sz w:val="28"/>
                <w:szCs w:val="28"/>
                <w:shd w:val="clear" w:color="auto" w:fill="FFFFFF"/>
              </w:rPr>
              <w:t xml:space="preserve"> образовательные организации,</w:t>
            </w:r>
            <w:r w:rsidR="0083466E" w:rsidRPr="00436B12">
              <w:rPr>
                <w:color w:val="000000"/>
                <w:spacing w:val="3"/>
                <w:sz w:val="28"/>
                <w:szCs w:val="28"/>
                <w:shd w:val="clear" w:color="auto" w:fill="FFFFFF"/>
                <w:lang w:bidi="ru-RU"/>
              </w:rPr>
              <w:t xml:space="preserve"> ОГИБДД</w:t>
            </w:r>
            <w:r w:rsidR="001D2615">
              <w:rPr>
                <w:color w:val="000000"/>
                <w:spacing w:val="3"/>
                <w:sz w:val="28"/>
                <w:szCs w:val="28"/>
                <w:shd w:val="clear" w:color="auto" w:fill="FFFFFF"/>
                <w:lang w:bidi="ru-RU"/>
              </w:rPr>
              <w:t xml:space="preserve"> (по согласованию)</w:t>
            </w:r>
          </w:p>
        </w:tc>
        <w:tc>
          <w:tcPr>
            <w:tcW w:w="1559" w:type="dxa"/>
            <w:tcBorders>
              <w:top w:val="single" w:sz="4" w:space="0" w:color="auto"/>
              <w:lef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2019-2022</w:t>
            </w:r>
          </w:p>
        </w:tc>
        <w:tc>
          <w:tcPr>
            <w:tcW w:w="3969" w:type="dxa"/>
            <w:gridSpan w:val="6"/>
            <w:tcBorders>
              <w:top w:val="single" w:sz="4" w:space="0" w:color="auto"/>
              <w:left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261" w:type="dxa"/>
            <w:tcBorders>
              <w:top w:val="single" w:sz="4" w:space="0" w:color="auto"/>
              <w:left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Повышение уровня знаний правил дорожного движения, снижение травматизма детей дошкольного возраста</w:t>
            </w:r>
          </w:p>
        </w:tc>
      </w:tr>
      <w:tr w:rsidR="0083466E" w:rsidRPr="00436B12" w:rsidTr="00735CF8">
        <w:trPr>
          <w:trHeight w:hRule="exact" w:val="1034"/>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ind w:hanging="140"/>
              <w:jc w:val="center"/>
              <w:rPr>
                <w:b/>
                <w:spacing w:val="3"/>
                <w:sz w:val="28"/>
                <w:szCs w:val="28"/>
                <w:shd w:val="clear" w:color="auto" w:fill="FFFFFF"/>
              </w:rPr>
            </w:pPr>
            <w:r w:rsidRPr="00436B12">
              <w:rPr>
                <w:bCs/>
                <w:color w:val="000000"/>
                <w:spacing w:val="3"/>
                <w:sz w:val="28"/>
                <w:szCs w:val="28"/>
                <w:shd w:val="clear" w:color="auto" w:fill="FFFFFF"/>
                <w:lang w:bidi="ru-RU"/>
              </w:rPr>
              <w:t>2</w:t>
            </w:r>
          </w:p>
        </w:tc>
        <w:tc>
          <w:tcPr>
            <w:tcW w:w="15154"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Задача 2- размещение материалов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w:t>
            </w:r>
          </w:p>
        </w:tc>
      </w:tr>
      <w:tr w:rsidR="0083466E" w:rsidRPr="00436B12" w:rsidTr="00F92104">
        <w:trPr>
          <w:trHeight w:hRule="exact" w:val="4421"/>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lastRenderedPageBreak/>
              <w:t>2.1.</w:t>
            </w:r>
          </w:p>
        </w:tc>
        <w:tc>
          <w:tcPr>
            <w:tcW w:w="3814"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0742E7">
            <w:pPr>
              <w:widowControl w:val="0"/>
              <w:jc w:val="center"/>
              <w:rPr>
                <w:spacing w:val="3"/>
                <w:sz w:val="28"/>
                <w:szCs w:val="28"/>
                <w:shd w:val="clear" w:color="auto" w:fill="FFFFFF"/>
              </w:rPr>
            </w:pPr>
            <w:r w:rsidRPr="00436B12">
              <w:rPr>
                <w:spacing w:val="3"/>
                <w:sz w:val="28"/>
                <w:szCs w:val="28"/>
                <w:shd w:val="clear" w:color="auto" w:fill="FFFFFF"/>
              </w:rPr>
              <w:t xml:space="preserve">Размещение материалов о проведении мероприятий по </w:t>
            </w:r>
            <w:r w:rsidRPr="00436B12">
              <w:rPr>
                <w:spacing w:val="-1"/>
                <w:sz w:val="28"/>
                <w:szCs w:val="28"/>
                <w:shd w:val="clear" w:color="auto" w:fill="FFFFFF"/>
              </w:rPr>
              <w:t xml:space="preserve">формированию законопослушного поведения </w:t>
            </w:r>
            <w:r w:rsidRPr="00436B12">
              <w:rPr>
                <w:spacing w:val="-2"/>
                <w:sz w:val="28"/>
                <w:szCs w:val="28"/>
                <w:shd w:val="clear" w:color="auto" w:fill="FFFFFF"/>
              </w:rPr>
              <w:t xml:space="preserve">участников дорожного движения и профилактике </w:t>
            </w:r>
            <w:r w:rsidRPr="00436B12">
              <w:rPr>
                <w:spacing w:val="3"/>
                <w:sz w:val="28"/>
                <w:szCs w:val="28"/>
                <w:shd w:val="clear" w:color="auto" w:fill="FFFFFF"/>
              </w:rPr>
              <w:t xml:space="preserve">дорожно-транспортного травматизма среди несовершеннолетних на интернет ресурсах </w:t>
            </w:r>
            <w:r w:rsidR="00A8766E" w:rsidRPr="00436B12">
              <w:rPr>
                <w:sz w:val="28"/>
                <w:szCs w:val="28"/>
              </w:rPr>
              <w:t>МБУ «Ефимовский культурно-досуговый центр»</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83466E" w:rsidRPr="00436B12" w:rsidRDefault="00A8766E" w:rsidP="00F92104">
            <w:pPr>
              <w:widowControl w:val="0"/>
              <w:jc w:val="center"/>
              <w:rPr>
                <w:spacing w:val="3"/>
                <w:sz w:val="28"/>
                <w:szCs w:val="28"/>
                <w:shd w:val="clear" w:color="auto" w:fill="FFFFFF"/>
              </w:rPr>
            </w:pPr>
            <w:r w:rsidRPr="00436B12">
              <w:rPr>
                <w:sz w:val="28"/>
                <w:szCs w:val="28"/>
              </w:rPr>
              <w:t>МБУ «Ефимовский культурно-досуговый центр»</w:t>
            </w:r>
            <w:r w:rsidRPr="00436B12">
              <w:rPr>
                <w:color w:val="000000"/>
                <w:spacing w:val="3"/>
                <w:sz w:val="28"/>
                <w:szCs w:val="28"/>
                <w:shd w:val="clear" w:color="auto" w:fill="FFFFFF"/>
                <w:lang w:bidi="ru-RU"/>
              </w:rPr>
              <w:t xml:space="preserve"> </w:t>
            </w:r>
          </w:p>
        </w:tc>
        <w:tc>
          <w:tcPr>
            <w:tcW w:w="1842" w:type="dxa"/>
            <w:gridSpan w:val="3"/>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 xml:space="preserve">2019-2022 </w:t>
            </w:r>
          </w:p>
        </w:tc>
        <w:tc>
          <w:tcPr>
            <w:tcW w:w="3969" w:type="dxa"/>
            <w:gridSpan w:val="6"/>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 xml:space="preserve">Сокращение </w:t>
            </w:r>
            <w:proofErr w:type="spellStart"/>
            <w:r w:rsidRPr="00436B12">
              <w:rPr>
                <w:color w:val="000000"/>
                <w:spacing w:val="3"/>
                <w:sz w:val="28"/>
                <w:szCs w:val="28"/>
                <w:shd w:val="clear" w:color="auto" w:fill="FFFFFF"/>
                <w:lang w:bidi="ru-RU"/>
              </w:rPr>
              <w:t>дорожно</w:t>
            </w:r>
            <w:r w:rsidRPr="00436B12">
              <w:rPr>
                <w:color w:val="000000"/>
                <w:spacing w:val="3"/>
                <w:sz w:val="28"/>
                <w:szCs w:val="28"/>
                <w:shd w:val="clear" w:color="auto" w:fill="FFFFFF"/>
                <w:lang w:bidi="ru-RU"/>
              </w:rPr>
              <w:softHyphen/>
              <w:t>транспортного</w:t>
            </w:r>
            <w:proofErr w:type="spellEnd"/>
            <w:r w:rsidRPr="00436B12">
              <w:rPr>
                <w:color w:val="000000"/>
                <w:spacing w:val="3"/>
                <w:sz w:val="28"/>
                <w:szCs w:val="28"/>
                <w:shd w:val="clear" w:color="auto" w:fill="FFFFFF"/>
                <w:lang w:bidi="ru-RU"/>
              </w:rPr>
              <w:t xml:space="preserve"> травматизма пешеходов</w:t>
            </w:r>
          </w:p>
        </w:tc>
      </w:tr>
      <w:tr w:rsidR="0083466E" w:rsidRPr="00436B12" w:rsidTr="00A8766E">
        <w:trPr>
          <w:trHeight w:hRule="exact" w:val="1184"/>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ind w:hanging="240"/>
              <w:jc w:val="center"/>
              <w:rPr>
                <w:b/>
                <w:spacing w:val="3"/>
                <w:sz w:val="28"/>
                <w:szCs w:val="28"/>
                <w:shd w:val="clear" w:color="auto" w:fill="FFFFFF"/>
              </w:rPr>
            </w:pPr>
            <w:r w:rsidRPr="00436B12">
              <w:rPr>
                <w:bCs/>
                <w:color w:val="000000"/>
                <w:spacing w:val="3"/>
                <w:sz w:val="28"/>
                <w:szCs w:val="28"/>
                <w:shd w:val="clear" w:color="auto" w:fill="FFFFFF"/>
                <w:lang w:bidi="ru-RU"/>
              </w:rPr>
              <w:t>3</w:t>
            </w:r>
          </w:p>
        </w:tc>
        <w:tc>
          <w:tcPr>
            <w:tcW w:w="15154"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735CF8" w:rsidRDefault="00735CF8" w:rsidP="00436B12">
            <w:pPr>
              <w:widowControl w:val="0"/>
              <w:jc w:val="center"/>
              <w:rPr>
                <w:color w:val="000000"/>
                <w:spacing w:val="3"/>
                <w:sz w:val="28"/>
                <w:szCs w:val="28"/>
                <w:shd w:val="clear" w:color="auto" w:fill="FFFFFF"/>
                <w:lang w:bidi="ru-RU"/>
              </w:rPr>
            </w:pPr>
          </w:p>
          <w:p w:rsidR="0083466E" w:rsidRPr="00436B12" w:rsidRDefault="00BD30BF" w:rsidP="00436B12">
            <w:pPr>
              <w:widowControl w:val="0"/>
              <w:jc w:val="center"/>
              <w:rPr>
                <w:spacing w:val="3"/>
                <w:sz w:val="28"/>
                <w:szCs w:val="28"/>
                <w:shd w:val="clear" w:color="auto" w:fill="FFFFFF"/>
              </w:rPr>
            </w:pPr>
            <w:r>
              <w:rPr>
                <w:color w:val="000000"/>
                <w:spacing w:val="3"/>
                <w:sz w:val="28"/>
                <w:szCs w:val="28"/>
                <w:shd w:val="clear" w:color="auto" w:fill="FFFFFF"/>
                <w:lang w:bidi="ru-RU"/>
              </w:rPr>
              <w:t xml:space="preserve"> </w:t>
            </w:r>
            <w:r w:rsidR="0083466E" w:rsidRPr="00436B12">
              <w:rPr>
                <w:color w:val="000000"/>
                <w:spacing w:val="3"/>
                <w:sz w:val="28"/>
                <w:szCs w:val="28"/>
                <w:shd w:val="clear" w:color="auto" w:fill="FFFFFF"/>
                <w:lang w:bidi="ru-RU"/>
              </w:rPr>
              <w:t>Задача 3 - проведение на территории</w:t>
            </w:r>
            <w:r w:rsidR="009C5587" w:rsidRPr="00436B12">
              <w:rPr>
                <w:color w:val="000000"/>
                <w:spacing w:val="3"/>
                <w:sz w:val="28"/>
                <w:szCs w:val="28"/>
                <w:shd w:val="clear" w:color="auto" w:fill="FFFFFF"/>
                <w:lang w:bidi="ru-RU"/>
              </w:rPr>
              <w:t xml:space="preserve"> Ефимовского городского поселения</w:t>
            </w:r>
            <w:r w:rsidR="0083466E" w:rsidRPr="00436B12">
              <w:rPr>
                <w:color w:val="000000"/>
                <w:spacing w:val="3"/>
                <w:sz w:val="28"/>
                <w:szCs w:val="28"/>
                <w:shd w:val="clear" w:color="auto" w:fill="FFFFFF"/>
                <w:lang w:bidi="ru-RU"/>
              </w:rPr>
              <w:t xml:space="preserve"> Бокситогорского муниципального района целевых профилактических операций</w:t>
            </w:r>
          </w:p>
        </w:tc>
      </w:tr>
      <w:tr w:rsidR="0083466E" w:rsidRPr="00436B12" w:rsidTr="00F92104">
        <w:trPr>
          <w:trHeight w:hRule="exact" w:val="3995"/>
        </w:trPr>
        <w:tc>
          <w:tcPr>
            <w:tcW w:w="581"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3.1</w:t>
            </w:r>
          </w:p>
        </w:tc>
        <w:tc>
          <w:tcPr>
            <w:tcW w:w="3814" w:type="dxa"/>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Проведение на территории</w:t>
            </w:r>
            <w:r w:rsidR="009C5587" w:rsidRPr="00436B12">
              <w:rPr>
                <w:color w:val="000000"/>
                <w:spacing w:val="3"/>
                <w:sz w:val="28"/>
                <w:szCs w:val="28"/>
                <w:shd w:val="clear" w:color="auto" w:fill="FFFFFF"/>
                <w:lang w:bidi="ru-RU"/>
              </w:rPr>
              <w:t xml:space="preserve"> Ефимовского городского пос</w:t>
            </w:r>
            <w:r w:rsidR="00331C47">
              <w:rPr>
                <w:color w:val="000000"/>
                <w:spacing w:val="3"/>
                <w:sz w:val="28"/>
                <w:szCs w:val="28"/>
                <w:shd w:val="clear" w:color="auto" w:fill="FFFFFF"/>
                <w:lang w:bidi="ru-RU"/>
              </w:rPr>
              <w:t>еле</w:t>
            </w:r>
            <w:r w:rsidR="009C5587" w:rsidRPr="00436B12">
              <w:rPr>
                <w:color w:val="000000"/>
                <w:spacing w:val="3"/>
                <w:sz w:val="28"/>
                <w:szCs w:val="28"/>
                <w:shd w:val="clear" w:color="auto" w:fill="FFFFFF"/>
                <w:lang w:bidi="ru-RU"/>
              </w:rPr>
              <w:t>ния</w:t>
            </w:r>
            <w:r w:rsidRPr="00436B12">
              <w:rPr>
                <w:color w:val="000000"/>
                <w:spacing w:val="3"/>
                <w:sz w:val="28"/>
                <w:szCs w:val="28"/>
                <w:shd w:val="clear" w:color="auto" w:fill="FFFFFF"/>
                <w:lang w:bidi="ru-RU"/>
              </w:rPr>
              <w:t xml:space="preserve"> Бокситогорского муниципального района целевых профилактических операций, направленных на повышение правового сознания и предупреждения опасного поведения участников дорожного движения </w:t>
            </w:r>
          </w:p>
        </w:tc>
        <w:tc>
          <w:tcPr>
            <w:tcW w:w="2268" w:type="dxa"/>
            <w:gridSpan w:val="2"/>
            <w:tcBorders>
              <w:top w:val="single" w:sz="4" w:space="0" w:color="auto"/>
              <w:left w:val="single" w:sz="4" w:space="0" w:color="auto"/>
            </w:tcBorders>
            <w:shd w:val="clear" w:color="auto" w:fill="FFFFFF"/>
            <w:vAlign w:val="center"/>
          </w:tcPr>
          <w:p w:rsidR="0083466E" w:rsidRPr="00436B12" w:rsidRDefault="0083466E" w:rsidP="00F92104">
            <w:pPr>
              <w:widowControl w:val="0"/>
              <w:jc w:val="center"/>
              <w:rPr>
                <w:spacing w:val="3"/>
                <w:sz w:val="28"/>
                <w:szCs w:val="28"/>
                <w:shd w:val="clear" w:color="auto" w:fill="FFFFFF"/>
              </w:rPr>
            </w:pPr>
            <w:r w:rsidRPr="00436B12">
              <w:rPr>
                <w:color w:val="000000"/>
                <w:spacing w:val="3"/>
                <w:sz w:val="28"/>
                <w:szCs w:val="28"/>
                <w:shd w:val="clear" w:color="auto" w:fill="FFFFFF"/>
                <w:lang w:bidi="ru-RU"/>
              </w:rPr>
              <w:t>ОГИБДД</w:t>
            </w:r>
            <w:r w:rsidR="00F92104">
              <w:rPr>
                <w:color w:val="000000"/>
                <w:spacing w:val="3"/>
                <w:sz w:val="28"/>
                <w:szCs w:val="28"/>
                <w:shd w:val="clear" w:color="auto" w:fill="FFFFFF"/>
                <w:lang w:bidi="ru-RU"/>
              </w:rPr>
              <w:t xml:space="preserve"> (по согласованию)</w:t>
            </w:r>
          </w:p>
        </w:tc>
        <w:tc>
          <w:tcPr>
            <w:tcW w:w="1842" w:type="dxa"/>
            <w:gridSpan w:val="3"/>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2019-2022</w:t>
            </w:r>
          </w:p>
        </w:tc>
        <w:tc>
          <w:tcPr>
            <w:tcW w:w="3527" w:type="dxa"/>
            <w:gridSpan w:val="5"/>
            <w:tcBorders>
              <w:top w:val="single" w:sz="4" w:space="0" w:color="auto"/>
              <w:lef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spacing w:val="3"/>
                <w:sz w:val="28"/>
                <w:szCs w:val="28"/>
                <w:shd w:val="clear" w:color="auto" w:fill="FFFFFF"/>
              </w:rPr>
              <w:t>Не требуется</w:t>
            </w:r>
          </w:p>
        </w:tc>
        <w:tc>
          <w:tcPr>
            <w:tcW w:w="3703" w:type="dxa"/>
            <w:gridSpan w:val="2"/>
            <w:tcBorders>
              <w:top w:val="single" w:sz="4" w:space="0" w:color="auto"/>
              <w:left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 xml:space="preserve">Сокращение </w:t>
            </w:r>
            <w:proofErr w:type="spellStart"/>
            <w:r w:rsidRPr="00436B12">
              <w:rPr>
                <w:color w:val="000000"/>
                <w:spacing w:val="3"/>
                <w:sz w:val="28"/>
                <w:szCs w:val="28"/>
                <w:shd w:val="clear" w:color="auto" w:fill="FFFFFF"/>
                <w:lang w:bidi="ru-RU"/>
              </w:rPr>
              <w:t>дорожно</w:t>
            </w:r>
            <w:r w:rsidRPr="00436B12">
              <w:rPr>
                <w:color w:val="000000"/>
                <w:spacing w:val="3"/>
                <w:sz w:val="28"/>
                <w:szCs w:val="28"/>
                <w:shd w:val="clear" w:color="auto" w:fill="FFFFFF"/>
                <w:lang w:bidi="ru-RU"/>
              </w:rPr>
              <w:softHyphen/>
              <w:t>транспортного</w:t>
            </w:r>
            <w:proofErr w:type="spellEnd"/>
            <w:r w:rsidRPr="00436B12">
              <w:rPr>
                <w:color w:val="000000"/>
                <w:spacing w:val="3"/>
                <w:sz w:val="28"/>
                <w:szCs w:val="28"/>
                <w:shd w:val="clear" w:color="auto" w:fill="FFFFFF"/>
                <w:lang w:bidi="ru-RU"/>
              </w:rPr>
              <w:t xml:space="preserve"> травматизма пешеходов.</w:t>
            </w:r>
          </w:p>
        </w:tc>
      </w:tr>
      <w:tr w:rsidR="0083466E" w:rsidRPr="00436B12" w:rsidTr="00F92104">
        <w:trPr>
          <w:trHeight w:hRule="exact" w:val="2700"/>
        </w:trPr>
        <w:tc>
          <w:tcPr>
            <w:tcW w:w="581"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lastRenderedPageBreak/>
              <w:t>3.2.</w:t>
            </w:r>
          </w:p>
        </w:tc>
        <w:tc>
          <w:tcPr>
            <w:tcW w:w="3814" w:type="dxa"/>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Организация и проведение совместно с владельцами дорог обследования на предмет осуществления содержания дорожной сети на соответствие нормам и требованиям ГОСТ</w:t>
            </w:r>
          </w:p>
        </w:tc>
        <w:tc>
          <w:tcPr>
            <w:tcW w:w="2268" w:type="dxa"/>
            <w:gridSpan w:val="2"/>
            <w:tcBorders>
              <w:top w:val="single" w:sz="4" w:space="0" w:color="auto"/>
              <w:left w:val="single" w:sz="4" w:space="0" w:color="auto"/>
              <w:bottom w:val="single" w:sz="4" w:space="0" w:color="auto"/>
            </w:tcBorders>
            <w:shd w:val="clear" w:color="auto" w:fill="FFFFFF"/>
            <w:vAlign w:val="center"/>
          </w:tcPr>
          <w:p w:rsidR="00F92104" w:rsidRPr="00436B12" w:rsidRDefault="009C5587" w:rsidP="00F92104">
            <w:pPr>
              <w:widowControl w:val="0"/>
              <w:jc w:val="center"/>
              <w:rPr>
                <w:spacing w:val="3"/>
                <w:sz w:val="28"/>
                <w:szCs w:val="28"/>
                <w:shd w:val="clear" w:color="auto" w:fill="FFFFFF"/>
              </w:rPr>
            </w:pPr>
            <w:r w:rsidRPr="00436B12">
              <w:rPr>
                <w:color w:val="000000"/>
                <w:spacing w:val="3"/>
                <w:sz w:val="28"/>
                <w:szCs w:val="28"/>
                <w:shd w:val="clear" w:color="auto" w:fill="FFFFFF"/>
                <w:lang w:bidi="ru-RU"/>
              </w:rPr>
              <w:t>Администрация Ефимовского городского поселения</w:t>
            </w:r>
            <w:r w:rsidR="0083466E" w:rsidRPr="00436B12">
              <w:rPr>
                <w:color w:val="000000"/>
                <w:spacing w:val="3"/>
                <w:sz w:val="28"/>
                <w:szCs w:val="28"/>
                <w:shd w:val="clear" w:color="auto" w:fill="FFFFFF"/>
                <w:lang w:bidi="ru-RU"/>
              </w:rPr>
              <w:t xml:space="preserve">, ОГИБДД </w:t>
            </w:r>
            <w:r w:rsidR="00F92104">
              <w:rPr>
                <w:color w:val="000000"/>
                <w:spacing w:val="3"/>
                <w:sz w:val="28"/>
                <w:szCs w:val="28"/>
                <w:shd w:val="clear" w:color="auto" w:fill="FFFFFF"/>
                <w:lang w:bidi="ru-RU"/>
              </w:rPr>
              <w:t>(по согласованию)</w:t>
            </w:r>
          </w:p>
        </w:tc>
        <w:tc>
          <w:tcPr>
            <w:tcW w:w="1842" w:type="dxa"/>
            <w:gridSpan w:val="3"/>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2019-2022</w:t>
            </w:r>
          </w:p>
        </w:tc>
        <w:tc>
          <w:tcPr>
            <w:tcW w:w="3527" w:type="dxa"/>
            <w:gridSpan w:val="5"/>
            <w:tcBorders>
              <w:top w:val="single" w:sz="4" w:space="0" w:color="auto"/>
              <w:left w:val="single" w:sz="4" w:space="0" w:color="auto"/>
              <w:bottom w:val="single" w:sz="4" w:space="0" w:color="auto"/>
            </w:tcBorders>
            <w:shd w:val="clear" w:color="auto" w:fill="FFFFFF"/>
            <w:vAlign w:val="center"/>
          </w:tcPr>
          <w:p w:rsidR="0083466E" w:rsidRPr="00436B12" w:rsidRDefault="0083466E" w:rsidP="00436B12">
            <w:pPr>
              <w:jc w:val="center"/>
              <w:rPr>
                <w:sz w:val="28"/>
                <w:szCs w:val="28"/>
              </w:rPr>
            </w:pPr>
            <w:r w:rsidRPr="00436B12">
              <w:rPr>
                <w:sz w:val="28"/>
                <w:szCs w:val="28"/>
              </w:rPr>
              <w:t>Не требуется</w:t>
            </w:r>
          </w:p>
        </w:tc>
        <w:tc>
          <w:tcPr>
            <w:tcW w:w="370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3466E" w:rsidRPr="00436B12" w:rsidRDefault="0083466E" w:rsidP="00436B12">
            <w:pPr>
              <w:widowControl w:val="0"/>
              <w:jc w:val="center"/>
              <w:rPr>
                <w:spacing w:val="3"/>
                <w:sz w:val="28"/>
                <w:szCs w:val="28"/>
                <w:shd w:val="clear" w:color="auto" w:fill="FFFFFF"/>
              </w:rPr>
            </w:pPr>
            <w:r w:rsidRPr="00436B12">
              <w:rPr>
                <w:color w:val="000000"/>
                <w:spacing w:val="3"/>
                <w:sz w:val="28"/>
                <w:szCs w:val="28"/>
                <w:shd w:val="clear" w:color="auto" w:fill="FFFFFF"/>
                <w:lang w:bidi="ru-RU"/>
              </w:rPr>
              <w:t>Снижение уровня аварийности на дорогах межмуниципального и муниципального значения</w:t>
            </w:r>
          </w:p>
        </w:tc>
      </w:tr>
    </w:tbl>
    <w:p w:rsidR="0083466E" w:rsidRPr="0083466E" w:rsidRDefault="0083466E" w:rsidP="0083466E">
      <w:pPr>
        <w:rPr>
          <w:sz w:val="24"/>
          <w:szCs w:val="24"/>
        </w:rPr>
      </w:pPr>
    </w:p>
    <w:p w:rsidR="0083466E" w:rsidRPr="0083466E" w:rsidRDefault="0083466E" w:rsidP="0083466E">
      <w:pPr>
        <w:rPr>
          <w:sz w:val="24"/>
          <w:szCs w:val="24"/>
        </w:rPr>
      </w:pPr>
    </w:p>
    <w:p w:rsidR="0083466E" w:rsidRPr="0083466E" w:rsidRDefault="0083466E" w:rsidP="0083466E">
      <w:pPr>
        <w:rPr>
          <w:sz w:val="24"/>
          <w:szCs w:val="24"/>
        </w:rPr>
      </w:pPr>
    </w:p>
    <w:sectPr w:rsidR="0083466E" w:rsidRPr="0083466E" w:rsidSect="00735CF8">
      <w:pgSz w:w="16838" w:h="11906" w:orient="landscape"/>
      <w:pgMar w:top="397" w:right="624" w:bottom="397" w:left="62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F5E" w:rsidRDefault="00FC5F5E">
      <w:r>
        <w:separator/>
      </w:r>
    </w:p>
  </w:endnote>
  <w:endnote w:type="continuationSeparator" w:id="0">
    <w:p w:rsidR="00FC5F5E" w:rsidRDefault="00FC5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6E" w:rsidRDefault="0083466E">
    <w:pPr>
      <w:pStyle w:val="a7"/>
      <w:jc w:val="center"/>
    </w:pPr>
  </w:p>
  <w:p w:rsidR="0083466E" w:rsidRDefault="008346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F5E" w:rsidRDefault="00FC5F5E">
      <w:r>
        <w:separator/>
      </w:r>
    </w:p>
  </w:footnote>
  <w:footnote w:type="continuationSeparator" w:id="0">
    <w:p w:rsidR="00FC5F5E" w:rsidRDefault="00FC5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6E" w:rsidRDefault="0083466E" w:rsidP="00824172">
    <w:pPr>
      <w:pStyle w:val="a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6E" w:rsidRDefault="008346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93674"/>
    <w:multiLevelType w:val="hybridMultilevel"/>
    <w:tmpl w:val="EB1A008E"/>
    <w:lvl w:ilvl="0" w:tplc="A14C734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DF19CE"/>
    <w:multiLevelType w:val="hybridMultilevel"/>
    <w:tmpl w:val="A7481A9C"/>
    <w:lvl w:ilvl="0" w:tplc="18FCBC26">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987008"/>
    <w:multiLevelType w:val="multilevel"/>
    <w:tmpl w:val="E812971C"/>
    <w:lvl w:ilvl="0">
      <w:start w:val="2"/>
      <w:numFmt w:val="upperRoman"/>
      <w:lvlText w:val="%1."/>
      <w:lvlJc w:val="left"/>
      <w:pPr>
        <w:ind w:left="1429" w:hanging="720"/>
      </w:pPr>
      <w:rPr>
        <w:rFonts w:hint="default"/>
      </w:rPr>
    </w:lvl>
    <w:lvl w:ilvl="1">
      <w:start w:val="1"/>
      <w:numFmt w:val="decimal"/>
      <w:isLgl/>
      <w:lvlText w:val="%1.%2"/>
      <w:lvlJc w:val="left"/>
      <w:pPr>
        <w:ind w:left="1100" w:hanging="360"/>
      </w:pPr>
      <w:rPr>
        <w:rFonts w:hint="default"/>
      </w:rPr>
    </w:lvl>
    <w:lvl w:ilvl="2">
      <w:start w:val="1"/>
      <w:numFmt w:val="decimal"/>
      <w:isLgl/>
      <w:lvlText w:val="%1.%2.%3"/>
      <w:lvlJc w:val="left"/>
      <w:pPr>
        <w:ind w:left="1491" w:hanging="720"/>
      </w:pPr>
      <w:rPr>
        <w:rFonts w:hint="default"/>
      </w:rPr>
    </w:lvl>
    <w:lvl w:ilvl="3">
      <w:start w:val="1"/>
      <w:numFmt w:val="decimal"/>
      <w:isLgl/>
      <w:lvlText w:val="%1.%2.%3.%4"/>
      <w:lvlJc w:val="left"/>
      <w:pPr>
        <w:ind w:left="1522" w:hanging="720"/>
      </w:pPr>
      <w:rPr>
        <w:rFonts w:hint="default"/>
      </w:rPr>
    </w:lvl>
    <w:lvl w:ilvl="4">
      <w:start w:val="1"/>
      <w:numFmt w:val="decimal"/>
      <w:isLgl/>
      <w:lvlText w:val="%1.%2.%3.%4.%5"/>
      <w:lvlJc w:val="left"/>
      <w:pPr>
        <w:ind w:left="1913" w:hanging="1080"/>
      </w:pPr>
      <w:rPr>
        <w:rFonts w:hint="default"/>
      </w:rPr>
    </w:lvl>
    <w:lvl w:ilvl="5">
      <w:start w:val="1"/>
      <w:numFmt w:val="decimal"/>
      <w:isLgl/>
      <w:lvlText w:val="%1.%2.%3.%4.%5.%6"/>
      <w:lvlJc w:val="left"/>
      <w:pPr>
        <w:ind w:left="1944" w:hanging="1080"/>
      </w:pPr>
      <w:rPr>
        <w:rFonts w:hint="default"/>
      </w:rPr>
    </w:lvl>
    <w:lvl w:ilvl="6">
      <w:start w:val="1"/>
      <w:numFmt w:val="decimal"/>
      <w:isLgl/>
      <w:lvlText w:val="%1.%2.%3.%4.%5.%6.%7"/>
      <w:lvlJc w:val="left"/>
      <w:pPr>
        <w:ind w:left="2335" w:hanging="1440"/>
      </w:pPr>
      <w:rPr>
        <w:rFonts w:hint="default"/>
      </w:rPr>
    </w:lvl>
    <w:lvl w:ilvl="7">
      <w:start w:val="1"/>
      <w:numFmt w:val="decimal"/>
      <w:isLgl/>
      <w:lvlText w:val="%1.%2.%3.%4.%5.%6.%7.%8"/>
      <w:lvlJc w:val="left"/>
      <w:pPr>
        <w:ind w:left="2366" w:hanging="1440"/>
      </w:pPr>
      <w:rPr>
        <w:rFonts w:hint="default"/>
      </w:rPr>
    </w:lvl>
    <w:lvl w:ilvl="8">
      <w:start w:val="1"/>
      <w:numFmt w:val="decimal"/>
      <w:isLgl/>
      <w:lvlText w:val="%1.%2.%3.%4.%5.%6.%7.%8.%9"/>
      <w:lvlJc w:val="left"/>
      <w:pPr>
        <w:ind w:left="2757" w:hanging="1800"/>
      </w:pPr>
      <w:rPr>
        <w:rFonts w:hint="default"/>
      </w:rPr>
    </w:lvl>
  </w:abstractNum>
  <w:abstractNum w:abstractNumId="3">
    <w:nsid w:val="2B033B07"/>
    <w:multiLevelType w:val="multilevel"/>
    <w:tmpl w:val="C6DEA4AE"/>
    <w:lvl w:ilvl="0">
      <w:start w:val="1"/>
      <w:numFmt w:val="decimal"/>
      <w:lvlText w:val="%1."/>
      <w:lvlJc w:val="left"/>
      <w:pPr>
        <w:ind w:left="3054"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
    <w:nsid w:val="31AC5F09"/>
    <w:multiLevelType w:val="hybridMultilevel"/>
    <w:tmpl w:val="7952A0C4"/>
    <w:lvl w:ilvl="0" w:tplc="E99CA918">
      <w:start w:val="1"/>
      <w:numFmt w:val="decimal"/>
      <w:lvlText w:val="%1."/>
      <w:lvlJc w:val="left"/>
      <w:pPr>
        <w:ind w:left="1070" w:hanging="360"/>
      </w:pPr>
      <w:rPr>
        <w:rFonts w:cs="Times New Roman" w:hint="default"/>
        <w:color w:val="auto"/>
        <w:sz w:val="24"/>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5">
    <w:nsid w:val="348335B9"/>
    <w:multiLevelType w:val="hybridMultilevel"/>
    <w:tmpl w:val="61A21F6A"/>
    <w:lvl w:ilvl="0" w:tplc="16CE2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47C51C31"/>
    <w:multiLevelType w:val="hybridMultilevel"/>
    <w:tmpl w:val="4E28AC34"/>
    <w:lvl w:ilvl="0" w:tplc="0ECC06E6">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2E4320"/>
    <w:multiLevelType w:val="hybridMultilevel"/>
    <w:tmpl w:val="7DAA6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7E450E"/>
    <w:multiLevelType w:val="multilevel"/>
    <w:tmpl w:val="E6FC01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49405D"/>
    <w:multiLevelType w:val="hybridMultilevel"/>
    <w:tmpl w:val="F252F8FA"/>
    <w:lvl w:ilvl="0" w:tplc="485A08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AB7AA7"/>
    <w:multiLevelType w:val="hybridMultilevel"/>
    <w:tmpl w:val="AC72371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D1656E"/>
    <w:multiLevelType w:val="multilevel"/>
    <w:tmpl w:val="FDAC36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10"/>
  </w:num>
  <w:num w:numId="5">
    <w:abstractNumId w:val="5"/>
  </w:num>
  <w:num w:numId="6">
    <w:abstractNumId w:val="6"/>
  </w:num>
  <w:num w:numId="7">
    <w:abstractNumId w:val="7"/>
  </w:num>
  <w:num w:numId="8">
    <w:abstractNumId w:val="8"/>
  </w:num>
  <w:num w:numId="9">
    <w:abstractNumId w:val="2"/>
  </w:num>
  <w:num w:numId="10">
    <w:abstractNumId w:val="0"/>
  </w:num>
  <w:num w:numId="11">
    <w:abstractNumId w:val="11"/>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7F"/>
    <w:rsid w:val="00033B3A"/>
    <w:rsid w:val="000439E4"/>
    <w:rsid w:val="00044DF8"/>
    <w:rsid w:val="0005251E"/>
    <w:rsid w:val="000602EC"/>
    <w:rsid w:val="000657A3"/>
    <w:rsid w:val="00066B5C"/>
    <w:rsid w:val="000742E7"/>
    <w:rsid w:val="0007531B"/>
    <w:rsid w:val="00081552"/>
    <w:rsid w:val="000857A2"/>
    <w:rsid w:val="00085B52"/>
    <w:rsid w:val="000955C2"/>
    <w:rsid w:val="000956F1"/>
    <w:rsid w:val="000A6295"/>
    <w:rsid w:val="000B358D"/>
    <w:rsid w:val="000C1AF2"/>
    <w:rsid w:val="000F562A"/>
    <w:rsid w:val="00105AF5"/>
    <w:rsid w:val="0012403C"/>
    <w:rsid w:val="00140348"/>
    <w:rsid w:val="001961EC"/>
    <w:rsid w:val="001B75DC"/>
    <w:rsid w:val="001C217D"/>
    <w:rsid w:val="001C38E5"/>
    <w:rsid w:val="001D0FA1"/>
    <w:rsid w:val="001D2615"/>
    <w:rsid w:val="001D67D0"/>
    <w:rsid w:val="001D7672"/>
    <w:rsid w:val="001F0AD5"/>
    <w:rsid w:val="00210D59"/>
    <w:rsid w:val="002325A0"/>
    <w:rsid w:val="0025706E"/>
    <w:rsid w:val="00273B7A"/>
    <w:rsid w:val="00281769"/>
    <w:rsid w:val="0028232F"/>
    <w:rsid w:val="00297DE1"/>
    <w:rsid w:val="002A357F"/>
    <w:rsid w:val="002B4F03"/>
    <w:rsid w:val="002C1101"/>
    <w:rsid w:val="002C130B"/>
    <w:rsid w:val="002C21DE"/>
    <w:rsid w:val="00304414"/>
    <w:rsid w:val="00304507"/>
    <w:rsid w:val="00310C46"/>
    <w:rsid w:val="003304B6"/>
    <w:rsid w:val="00331C47"/>
    <w:rsid w:val="00332FCC"/>
    <w:rsid w:val="00362B3C"/>
    <w:rsid w:val="0036657D"/>
    <w:rsid w:val="00382279"/>
    <w:rsid w:val="003D2464"/>
    <w:rsid w:val="003D2835"/>
    <w:rsid w:val="003D62D5"/>
    <w:rsid w:val="003D7CD9"/>
    <w:rsid w:val="00426383"/>
    <w:rsid w:val="00431E3D"/>
    <w:rsid w:val="004320D2"/>
    <w:rsid w:val="00433298"/>
    <w:rsid w:val="00434764"/>
    <w:rsid w:val="00436B12"/>
    <w:rsid w:val="00455656"/>
    <w:rsid w:val="004704BE"/>
    <w:rsid w:val="0047476D"/>
    <w:rsid w:val="004A407C"/>
    <w:rsid w:val="004A51A4"/>
    <w:rsid w:val="004B5AEF"/>
    <w:rsid w:val="004C14DB"/>
    <w:rsid w:val="004E1FD2"/>
    <w:rsid w:val="004E2C13"/>
    <w:rsid w:val="004F53A8"/>
    <w:rsid w:val="00504651"/>
    <w:rsid w:val="0050494C"/>
    <w:rsid w:val="005304B4"/>
    <w:rsid w:val="005418BD"/>
    <w:rsid w:val="0055350E"/>
    <w:rsid w:val="005703D0"/>
    <w:rsid w:val="00571DC7"/>
    <w:rsid w:val="00573E8F"/>
    <w:rsid w:val="005904E2"/>
    <w:rsid w:val="005B598C"/>
    <w:rsid w:val="005B6F13"/>
    <w:rsid w:val="005C096D"/>
    <w:rsid w:val="005C1C16"/>
    <w:rsid w:val="005D42A4"/>
    <w:rsid w:val="005F3313"/>
    <w:rsid w:val="00600480"/>
    <w:rsid w:val="006076B3"/>
    <w:rsid w:val="006101B3"/>
    <w:rsid w:val="00632128"/>
    <w:rsid w:val="00645238"/>
    <w:rsid w:val="00645700"/>
    <w:rsid w:val="00645D72"/>
    <w:rsid w:val="006532A5"/>
    <w:rsid w:val="00654330"/>
    <w:rsid w:val="006C2197"/>
    <w:rsid w:val="006C3E47"/>
    <w:rsid w:val="006F744D"/>
    <w:rsid w:val="006F7F60"/>
    <w:rsid w:val="00714B88"/>
    <w:rsid w:val="007247D2"/>
    <w:rsid w:val="0072655F"/>
    <w:rsid w:val="00726610"/>
    <w:rsid w:val="007318D3"/>
    <w:rsid w:val="00735CF8"/>
    <w:rsid w:val="00736500"/>
    <w:rsid w:val="00774514"/>
    <w:rsid w:val="007761F8"/>
    <w:rsid w:val="007774A5"/>
    <w:rsid w:val="00791838"/>
    <w:rsid w:val="007A1C4B"/>
    <w:rsid w:val="007A230E"/>
    <w:rsid w:val="007D156A"/>
    <w:rsid w:val="007E04F7"/>
    <w:rsid w:val="007E16BC"/>
    <w:rsid w:val="007F5F7A"/>
    <w:rsid w:val="00802BEE"/>
    <w:rsid w:val="00824172"/>
    <w:rsid w:val="0083181E"/>
    <w:rsid w:val="0083466E"/>
    <w:rsid w:val="00840166"/>
    <w:rsid w:val="00846679"/>
    <w:rsid w:val="00846AC8"/>
    <w:rsid w:val="0086399E"/>
    <w:rsid w:val="008B06D2"/>
    <w:rsid w:val="008B2843"/>
    <w:rsid w:val="008B4F58"/>
    <w:rsid w:val="008B7586"/>
    <w:rsid w:val="008F2862"/>
    <w:rsid w:val="008F7324"/>
    <w:rsid w:val="0090473D"/>
    <w:rsid w:val="0091266C"/>
    <w:rsid w:val="00921EBA"/>
    <w:rsid w:val="00926FAD"/>
    <w:rsid w:val="00930982"/>
    <w:rsid w:val="00940F04"/>
    <w:rsid w:val="00942D09"/>
    <w:rsid w:val="00960743"/>
    <w:rsid w:val="009C5587"/>
    <w:rsid w:val="009C7863"/>
    <w:rsid w:val="009F11FC"/>
    <w:rsid w:val="009F4440"/>
    <w:rsid w:val="00A20F99"/>
    <w:rsid w:val="00A3106E"/>
    <w:rsid w:val="00A33D43"/>
    <w:rsid w:val="00A8766E"/>
    <w:rsid w:val="00A90E43"/>
    <w:rsid w:val="00A956A4"/>
    <w:rsid w:val="00AA01E0"/>
    <w:rsid w:val="00AB15F9"/>
    <w:rsid w:val="00B108CD"/>
    <w:rsid w:val="00B4741B"/>
    <w:rsid w:val="00B479EC"/>
    <w:rsid w:val="00B5672A"/>
    <w:rsid w:val="00B65204"/>
    <w:rsid w:val="00B70753"/>
    <w:rsid w:val="00B81982"/>
    <w:rsid w:val="00B9312A"/>
    <w:rsid w:val="00BB6CCF"/>
    <w:rsid w:val="00BD30BF"/>
    <w:rsid w:val="00BE2F87"/>
    <w:rsid w:val="00BF1D7F"/>
    <w:rsid w:val="00BF5E0E"/>
    <w:rsid w:val="00C47433"/>
    <w:rsid w:val="00C53AAF"/>
    <w:rsid w:val="00C54ABE"/>
    <w:rsid w:val="00C901C2"/>
    <w:rsid w:val="00C91AE2"/>
    <w:rsid w:val="00CB034F"/>
    <w:rsid w:val="00CB43EE"/>
    <w:rsid w:val="00CD47B7"/>
    <w:rsid w:val="00CE5A9B"/>
    <w:rsid w:val="00D03AA3"/>
    <w:rsid w:val="00D04037"/>
    <w:rsid w:val="00D041D8"/>
    <w:rsid w:val="00D23F7E"/>
    <w:rsid w:val="00D25CD1"/>
    <w:rsid w:val="00D26C17"/>
    <w:rsid w:val="00D63F3B"/>
    <w:rsid w:val="00D92954"/>
    <w:rsid w:val="00DA2024"/>
    <w:rsid w:val="00DA7358"/>
    <w:rsid w:val="00DD234D"/>
    <w:rsid w:val="00DE5698"/>
    <w:rsid w:val="00E0762C"/>
    <w:rsid w:val="00E20359"/>
    <w:rsid w:val="00E20C30"/>
    <w:rsid w:val="00E2644B"/>
    <w:rsid w:val="00E35B31"/>
    <w:rsid w:val="00E6181D"/>
    <w:rsid w:val="00E62508"/>
    <w:rsid w:val="00E7366F"/>
    <w:rsid w:val="00EC62C5"/>
    <w:rsid w:val="00EF4031"/>
    <w:rsid w:val="00EF6C40"/>
    <w:rsid w:val="00F12560"/>
    <w:rsid w:val="00F41AFA"/>
    <w:rsid w:val="00F515D7"/>
    <w:rsid w:val="00F70F7A"/>
    <w:rsid w:val="00F82AF5"/>
    <w:rsid w:val="00F83BCF"/>
    <w:rsid w:val="00F915F6"/>
    <w:rsid w:val="00F92104"/>
    <w:rsid w:val="00FC1166"/>
    <w:rsid w:val="00FC5F5E"/>
    <w:rsid w:val="00FC7CDD"/>
    <w:rsid w:val="00FD4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C1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57F"/>
    <w:pPr>
      <w:ind w:left="720"/>
      <w:contextualSpacing/>
    </w:pPr>
  </w:style>
  <w:style w:type="paragraph" w:customStyle="1" w:styleId="ConsNormal">
    <w:name w:val="ConsNormal"/>
    <w:rsid w:val="002A357F"/>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4">
    <w:name w:val="No Spacing"/>
    <w:uiPriority w:val="99"/>
    <w:qFormat/>
    <w:rsid w:val="002A357F"/>
    <w:pPr>
      <w:spacing w:after="0" w:line="240" w:lineRule="auto"/>
    </w:pPr>
    <w:rPr>
      <w:rFonts w:ascii="Arial Unicode MS" w:eastAsia="Arial Unicode MS" w:hAnsi="Arial Unicode MS" w:cs="Arial Unicode MS"/>
      <w:color w:val="000000"/>
      <w:sz w:val="24"/>
      <w:szCs w:val="24"/>
      <w:lang w:eastAsia="ru-RU"/>
    </w:rPr>
  </w:style>
  <w:style w:type="paragraph" w:styleId="a5">
    <w:name w:val="header"/>
    <w:basedOn w:val="a"/>
    <w:link w:val="a6"/>
    <w:uiPriority w:val="99"/>
    <w:rsid w:val="002A357F"/>
    <w:pPr>
      <w:tabs>
        <w:tab w:val="center" w:pos="4677"/>
        <w:tab w:val="right" w:pos="9355"/>
      </w:tabs>
    </w:pPr>
  </w:style>
  <w:style w:type="character" w:customStyle="1" w:styleId="a6">
    <w:name w:val="Верхний колонтитул Знак"/>
    <w:basedOn w:val="a0"/>
    <w:link w:val="a5"/>
    <w:uiPriority w:val="99"/>
    <w:rsid w:val="002A357F"/>
    <w:rPr>
      <w:rFonts w:ascii="Times New Roman" w:eastAsia="Times New Roman" w:hAnsi="Times New Roman" w:cs="Times New Roman"/>
      <w:sz w:val="20"/>
      <w:szCs w:val="20"/>
      <w:lang w:eastAsia="ru-RU"/>
    </w:rPr>
  </w:style>
  <w:style w:type="paragraph" w:styleId="a7">
    <w:name w:val="footer"/>
    <w:basedOn w:val="a"/>
    <w:link w:val="a8"/>
    <w:uiPriority w:val="99"/>
    <w:rsid w:val="002A357F"/>
    <w:pPr>
      <w:tabs>
        <w:tab w:val="center" w:pos="4677"/>
        <w:tab w:val="right" w:pos="9355"/>
      </w:tabs>
    </w:pPr>
  </w:style>
  <w:style w:type="character" w:customStyle="1" w:styleId="a8">
    <w:name w:val="Нижний колонтитул Знак"/>
    <w:basedOn w:val="a0"/>
    <w:link w:val="a7"/>
    <w:uiPriority w:val="99"/>
    <w:rsid w:val="002A357F"/>
    <w:rPr>
      <w:rFonts w:ascii="Times New Roman" w:eastAsia="Times New Roman" w:hAnsi="Times New Roman" w:cs="Times New Roman"/>
      <w:sz w:val="20"/>
      <w:szCs w:val="20"/>
      <w:lang w:eastAsia="ru-RU"/>
    </w:rPr>
  </w:style>
  <w:style w:type="paragraph" w:customStyle="1" w:styleId="ConsPlusCell">
    <w:name w:val="ConsPlusCell"/>
    <w:uiPriority w:val="99"/>
    <w:rsid w:val="002A3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uiPriority w:val="99"/>
    <w:rsid w:val="002A357F"/>
    <w:pPr>
      <w:autoSpaceDE w:val="0"/>
      <w:autoSpaceDN w:val="0"/>
      <w:adjustRightInd w:val="0"/>
      <w:spacing w:after="0"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rsid w:val="002A357F"/>
    <w:rPr>
      <w:rFonts w:ascii="Tahoma" w:hAnsi="Tahoma" w:cs="Tahoma"/>
      <w:sz w:val="16"/>
      <w:szCs w:val="16"/>
    </w:rPr>
  </w:style>
  <w:style w:type="character" w:customStyle="1" w:styleId="aa">
    <w:name w:val="Текст выноски Знак"/>
    <w:basedOn w:val="a0"/>
    <w:link w:val="a9"/>
    <w:uiPriority w:val="99"/>
    <w:semiHidden/>
    <w:rsid w:val="002A357F"/>
    <w:rPr>
      <w:rFonts w:ascii="Tahoma" w:eastAsia="Times New Roman" w:hAnsi="Tahoma" w:cs="Tahoma"/>
      <w:sz w:val="16"/>
      <w:szCs w:val="16"/>
      <w:lang w:eastAsia="ru-RU"/>
    </w:rPr>
  </w:style>
  <w:style w:type="character" w:customStyle="1" w:styleId="T1">
    <w:name w:val="T1"/>
    <w:uiPriority w:val="99"/>
    <w:rsid w:val="002A357F"/>
  </w:style>
  <w:style w:type="paragraph" w:customStyle="1" w:styleId="2">
    <w:name w:val="заголовок 2"/>
    <w:uiPriority w:val="99"/>
    <w:rsid w:val="002A357F"/>
    <w:pPr>
      <w:keepNext/>
      <w:suppressAutoHyphens/>
      <w:spacing w:after="0" w:line="100" w:lineRule="atLeast"/>
      <w:jc w:val="center"/>
    </w:pPr>
    <w:rPr>
      <w:rFonts w:ascii="Arial" w:eastAsia="Arial Unicode MS" w:hAnsi="Arial" w:cs="Tahoma"/>
      <w:b/>
      <w:bCs/>
      <w:kern w:val="1"/>
      <w:sz w:val="28"/>
      <w:szCs w:val="28"/>
      <w:lang w:eastAsia="ru-RU"/>
    </w:rPr>
  </w:style>
  <w:style w:type="character" w:customStyle="1" w:styleId="highlight">
    <w:name w:val="highlight"/>
    <w:uiPriority w:val="99"/>
    <w:rsid w:val="002A357F"/>
  </w:style>
  <w:style w:type="paragraph" w:styleId="ab">
    <w:name w:val="Normal (Web)"/>
    <w:basedOn w:val="a"/>
    <w:uiPriority w:val="99"/>
    <w:rsid w:val="002A357F"/>
    <w:rPr>
      <w:sz w:val="24"/>
      <w:szCs w:val="24"/>
    </w:rPr>
  </w:style>
  <w:style w:type="paragraph" w:styleId="HTML">
    <w:name w:val="HTML Preformatted"/>
    <w:basedOn w:val="a"/>
    <w:link w:val="HTML0"/>
    <w:uiPriority w:val="99"/>
    <w:rsid w:val="002A3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2A357F"/>
    <w:rPr>
      <w:rFonts w:ascii="Courier New" w:eastAsia="Times New Roman" w:hAnsi="Courier New" w:cs="Courier New"/>
      <w:sz w:val="20"/>
      <w:szCs w:val="20"/>
      <w:lang w:eastAsia="ru-RU"/>
    </w:rPr>
  </w:style>
  <w:style w:type="character" w:styleId="ac">
    <w:name w:val="Strong"/>
    <w:basedOn w:val="a0"/>
    <w:uiPriority w:val="99"/>
    <w:qFormat/>
    <w:rsid w:val="002A357F"/>
    <w:rPr>
      <w:rFonts w:cs="Times New Roman"/>
      <w:b/>
    </w:rPr>
  </w:style>
  <w:style w:type="paragraph" w:customStyle="1" w:styleId="ConsPlusTitle">
    <w:name w:val="ConsPlusTitle"/>
    <w:uiPriority w:val="99"/>
    <w:rsid w:val="002A357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d">
    <w:name w:val="Hyperlink"/>
    <w:basedOn w:val="a0"/>
    <w:uiPriority w:val="99"/>
    <w:rsid w:val="002A357F"/>
    <w:rPr>
      <w:rFonts w:cs="Times New Roman"/>
      <w:color w:val="0000FF"/>
      <w:u w:val="single"/>
    </w:rPr>
  </w:style>
  <w:style w:type="paragraph" w:styleId="20">
    <w:name w:val="Body Text Indent 2"/>
    <w:basedOn w:val="a"/>
    <w:link w:val="21"/>
    <w:uiPriority w:val="99"/>
    <w:rsid w:val="002A357F"/>
    <w:pPr>
      <w:ind w:firstLine="720"/>
      <w:jc w:val="both"/>
    </w:pPr>
    <w:rPr>
      <w:sz w:val="24"/>
    </w:rPr>
  </w:style>
  <w:style w:type="character" w:customStyle="1" w:styleId="21">
    <w:name w:val="Основной текст с отступом 2 Знак"/>
    <w:basedOn w:val="a0"/>
    <w:link w:val="20"/>
    <w:uiPriority w:val="99"/>
    <w:rsid w:val="002A357F"/>
    <w:rPr>
      <w:rFonts w:ascii="Times New Roman" w:eastAsia="Times New Roman" w:hAnsi="Times New Roman" w:cs="Times New Roman"/>
      <w:sz w:val="24"/>
      <w:szCs w:val="20"/>
      <w:lang w:eastAsia="ru-RU"/>
    </w:rPr>
  </w:style>
  <w:style w:type="paragraph" w:customStyle="1" w:styleId="ae">
    <w:name w:val="Нормальный (таблица)"/>
    <w:basedOn w:val="a"/>
    <w:next w:val="a"/>
    <w:uiPriority w:val="99"/>
    <w:rsid w:val="002A357F"/>
    <w:pPr>
      <w:widowControl w:val="0"/>
      <w:autoSpaceDE w:val="0"/>
      <w:autoSpaceDN w:val="0"/>
      <w:adjustRightInd w:val="0"/>
      <w:jc w:val="both"/>
    </w:pPr>
    <w:rPr>
      <w:rFonts w:ascii="Arial" w:hAnsi="Arial"/>
      <w:sz w:val="24"/>
      <w:szCs w:val="24"/>
    </w:rPr>
  </w:style>
  <w:style w:type="paragraph" w:styleId="af">
    <w:name w:val="Block Text"/>
    <w:basedOn w:val="a"/>
    <w:uiPriority w:val="99"/>
    <w:rsid w:val="002A357F"/>
    <w:pPr>
      <w:widowControl w:val="0"/>
      <w:shd w:val="clear" w:color="auto" w:fill="FFFFFF"/>
      <w:spacing w:line="360" w:lineRule="auto"/>
      <w:ind w:left="-284" w:right="29"/>
      <w:jc w:val="both"/>
    </w:pPr>
    <w:rPr>
      <w:rFonts w:ascii="Arial" w:hAnsi="Arial" w:cs="Arial"/>
      <w:sz w:val="24"/>
      <w:szCs w:val="24"/>
    </w:rPr>
  </w:style>
  <w:style w:type="paragraph" w:customStyle="1" w:styleId="1">
    <w:name w:val="Абзац списка1"/>
    <w:basedOn w:val="a"/>
    <w:uiPriority w:val="99"/>
    <w:rsid w:val="002A357F"/>
    <w:pPr>
      <w:spacing w:after="200" w:line="276" w:lineRule="auto"/>
      <w:ind w:left="720"/>
      <w:contextualSpacing/>
    </w:pPr>
    <w:rPr>
      <w:rFonts w:ascii="Calibri" w:hAnsi="Calibri"/>
      <w:sz w:val="22"/>
      <w:szCs w:val="22"/>
    </w:rPr>
  </w:style>
  <w:style w:type="paragraph" w:customStyle="1" w:styleId="ConsPlusTitlePage">
    <w:name w:val="ConsPlusTitlePage"/>
    <w:uiPriority w:val="99"/>
    <w:rsid w:val="002A357F"/>
    <w:pPr>
      <w:autoSpaceDE w:val="0"/>
      <w:autoSpaceDN w:val="0"/>
      <w:adjustRightInd w:val="0"/>
      <w:spacing w:after="0" w:line="240" w:lineRule="auto"/>
    </w:pPr>
    <w:rPr>
      <w:rFonts w:ascii="Tahoma" w:eastAsia="Times New Roman" w:hAnsi="Tahoma" w:cs="Tahoma"/>
      <w:sz w:val="24"/>
      <w:szCs w:val="24"/>
    </w:rPr>
  </w:style>
  <w:style w:type="paragraph" w:customStyle="1" w:styleId="10">
    <w:name w:val="Знак1"/>
    <w:basedOn w:val="a"/>
    <w:uiPriority w:val="99"/>
    <w:rsid w:val="002A357F"/>
    <w:pPr>
      <w:spacing w:before="100" w:beforeAutospacing="1" w:after="100" w:afterAutospacing="1"/>
    </w:pPr>
    <w:rPr>
      <w:rFonts w:ascii="Tahoma" w:hAnsi="Tahoma"/>
      <w:lang w:val="en-US" w:eastAsia="en-US"/>
    </w:rPr>
  </w:style>
  <w:style w:type="table" w:styleId="af0">
    <w:name w:val="Table Grid"/>
    <w:basedOn w:val="a1"/>
    <w:uiPriority w:val="39"/>
    <w:rsid w:val="002A35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 светлая1"/>
    <w:basedOn w:val="a1"/>
    <w:uiPriority w:val="40"/>
    <w:rsid w:val="002A357F"/>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basedOn w:val="a1"/>
    <w:uiPriority w:val="41"/>
    <w:rsid w:val="002A357F"/>
    <w:pPr>
      <w:spacing w:after="0" w:line="240" w:lineRule="auto"/>
    </w:pPr>
    <w:rPr>
      <w:rFonts w:ascii="Calibri" w:eastAsia="Times New Roman" w:hAnsi="Calibri" w:cs="Calibri"/>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Calibri"/>
        <w:b/>
        <w:bCs/>
      </w:rPr>
    </w:tblStylePr>
    <w:tblStylePr w:type="lastRow">
      <w:rPr>
        <w:rFonts w:cs="Calibri"/>
        <w:b/>
        <w:bCs/>
      </w:rPr>
      <w:tblPr/>
      <w:tcPr>
        <w:tcBorders>
          <w:top w:val="double" w:sz="4" w:space="0" w:color="BFBFBF"/>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2F2F2"/>
      </w:tcPr>
    </w:tblStylePr>
    <w:tblStylePr w:type="band1Horz">
      <w:rPr>
        <w:rFonts w:cs="Calibri"/>
      </w:rPr>
      <w:tblPr/>
      <w:tcPr>
        <w:shd w:val="clear" w:color="auto" w:fill="F2F2F2"/>
      </w:tcPr>
    </w:tblStylePr>
  </w:style>
  <w:style w:type="paragraph" w:styleId="af1">
    <w:name w:val="Body Text"/>
    <w:basedOn w:val="a"/>
    <w:link w:val="af2"/>
    <w:unhideWhenUsed/>
    <w:rsid w:val="00A956A4"/>
    <w:pPr>
      <w:spacing w:after="120"/>
    </w:pPr>
  </w:style>
  <w:style w:type="character" w:customStyle="1" w:styleId="af2">
    <w:name w:val="Основной текст Знак"/>
    <w:basedOn w:val="a0"/>
    <w:link w:val="af1"/>
    <w:rsid w:val="00A956A4"/>
    <w:rPr>
      <w:rFonts w:ascii="Times New Roman" w:eastAsia="Times New Roman" w:hAnsi="Times New Roman" w:cs="Times New Roman"/>
      <w:sz w:val="20"/>
      <w:szCs w:val="20"/>
      <w:lang w:eastAsia="ru-RU"/>
    </w:rPr>
  </w:style>
  <w:style w:type="character" w:customStyle="1" w:styleId="ConsPlusNormal0">
    <w:name w:val="ConsPlusNormal Знак"/>
    <w:link w:val="ConsPlusNormal"/>
    <w:uiPriority w:val="99"/>
    <w:locked/>
    <w:rsid w:val="00E20C30"/>
    <w:rPr>
      <w:rFonts w:ascii="Times New Roman" w:eastAsia="Times New Roman" w:hAnsi="Times New Roman" w:cs="Times New Roman"/>
      <w:sz w:val="24"/>
      <w:szCs w:val="24"/>
    </w:rPr>
  </w:style>
  <w:style w:type="character" w:styleId="af3">
    <w:name w:val="page number"/>
    <w:basedOn w:val="a0"/>
    <w:rsid w:val="00834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C1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57F"/>
    <w:pPr>
      <w:ind w:left="720"/>
      <w:contextualSpacing/>
    </w:pPr>
  </w:style>
  <w:style w:type="paragraph" w:customStyle="1" w:styleId="ConsNormal">
    <w:name w:val="ConsNormal"/>
    <w:rsid w:val="002A357F"/>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4">
    <w:name w:val="No Spacing"/>
    <w:uiPriority w:val="99"/>
    <w:qFormat/>
    <w:rsid w:val="002A357F"/>
    <w:pPr>
      <w:spacing w:after="0" w:line="240" w:lineRule="auto"/>
    </w:pPr>
    <w:rPr>
      <w:rFonts w:ascii="Arial Unicode MS" w:eastAsia="Arial Unicode MS" w:hAnsi="Arial Unicode MS" w:cs="Arial Unicode MS"/>
      <w:color w:val="000000"/>
      <w:sz w:val="24"/>
      <w:szCs w:val="24"/>
      <w:lang w:eastAsia="ru-RU"/>
    </w:rPr>
  </w:style>
  <w:style w:type="paragraph" w:styleId="a5">
    <w:name w:val="header"/>
    <w:basedOn w:val="a"/>
    <w:link w:val="a6"/>
    <w:uiPriority w:val="99"/>
    <w:rsid w:val="002A357F"/>
    <w:pPr>
      <w:tabs>
        <w:tab w:val="center" w:pos="4677"/>
        <w:tab w:val="right" w:pos="9355"/>
      </w:tabs>
    </w:pPr>
  </w:style>
  <w:style w:type="character" w:customStyle="1" w:styleId="a6">
    <w:name w:val="Верхний колонтитул Знак"/>
    <w:basedOn w:val="a0"/>
    <w:link w:val="a5"/>
    <w:uiPriority w:val="99"/>
    <w:rsid w:val="002A357F"/>
    <w:rPr>
      <w:rFonts w:ascii="Times New Roman" w:eastAsia="Times New Roman" w:hAnsi="Times New Roman" w:cs="Times New Roman"/>
      <w:sz w:val="20"/>
      <w:szCs w:val="20"/>
      <w:lang w:eastAsia="ru-RU"/>
    </w:rPr>
  </w:style>
  <w:style w:type="paragraph" w:styleId="a7">
    <w:name w:val="footer"/>
    <w:basedOn w:val="a"/>
    <w:link w:val="a8"/>
    <w:uiPriority w:val="99"/>
    <w:rsid w:val="002A357F"/>
    <w:pPr>
      <w:tabs>
        <w:tab w:val="center" w:pos="4677"/>
        <w:tab w:val="right" w:pos="9355"/>
      </w:tabs>
    </w:pPr>
  </w:style>
  <w:style w:type="character" w:customStyle="1" w:styleId="a8">
    <w:name w:val="Нижний колонтитул Знак"/>
    <w:basedOn w:val="a0"/>
    <w:link w:val="a7"/>
    <w:uiPriority w:val="99"/>
    <w:rsid w:val="002A357F"/>
    <w:rPr>
      <w:rFonts w:ascii="Times New Roman" w:eastAsia="Times New Roman" w:hAnsi="Times New Roman" w:cs="Times New Roman"/>
      <w:sz w:val="20"/>
      <w:szCs w:val="20"/>
      <w:lang w:eastAsia="ru-RU"/>
    </w:rPr>
  </w:style>
  <w:style w:type="paragraph" w:customStyle="1" w:styleId="ConsPlusCell">
    <w:name w:val="ConsPlusCell"/>
    <w:uiPriority w:val="99"/>
    <w:rsid w:val="002A3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uiPriority w:val="99"/>
    <w:rsid w:val="002A357F"/>
    <w:pPr>
      <w:autoSpaceDE w:val="0"/>
      <w:autoSpaceDN w:val="0"/>
      <w:adjustRightInd w:val="0"/>
      <w:spacing w:after="0"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rsid w:val="002A357F"/>
    <w:rPr>
      <w:rFonts w:ascii="Tahoma" w:hAnsi="Tahoma" w:cs="Tahoma"/>
      <w:sz w:val="16"/>
      <w:szCs w:val="16"/>
    </w:rPr>
  </w:style>
  <w:style w:type="character" w:customStyle="1" w:styleId="aa">
    <w:name w:val="Текст выноски Знак"/>
    <w:basedOn w:val="a0"/>
    <w:link w:val="a9"/>
    <w:uiPriority w:val="99"/>
    <w:semiHidden/>
    <w:rsid w:val="002A357F"/>
    <w:rPr>
      <w:rFonts w:ascii="Tahoma" w:eastAsia="Times New Roman" w:hAnsi="Tahoma" w:cs="Tahoma"/>
      <w:sz w:val="16"/>
      <w:szCs w:val="16"/>
      <w:lang w:eastAsia="ru-RU"/>
    </w:rPr>
  </w:style>
  <w:style w:type="character" w:customStyle="1" w:styleId="T1">
    <w:name w:val="T1"/>
    <w:uiPriority w:val="99"/>
    <w:rsid w:val="002A357F"/>
  </w:style>
  <w:style w:type="paragraph" w:customStyle="1" w:styleId="2">
    <w:name w:val="заголовок 2"/>
    <w:uiPriority w:val="99"/>
    <w:rsid w:val="002A357F"/>
    <w:pPr>
      <w:keepNext/>
      <w:suppressAutoHyphens/>
      <w:spacing w:after="0" w:line="100" w:lineRule="atLeast"/>
      <w:jc w:val="center"/>
    </w:pPr>
    <w:rPr>
      <w:rFonts w:ascii="Arial" w:eastAsia="Arial Unicode MS" w:hAnsi="Arial" w:cs="Tahoma"/>
      <w:b/>
      <w:bCs/>
      <w:kern w:val="1"/>
      <w:sz w:val="28"/>
      <w:szCs w:val="28"/>
      <w:lang w:eastAsia="ru-RU"/>
    </w:rPr>
  </w:style>
  <w:style w:type="character" w:customStyle="1" w:styleId="highlight">
    <w:name w:val="highlight"/>
    <w:uiPriority w:val="99"/>
    <w:rsid w:val="002A357F"/>
  </w:style>
  <w:style w:type="paragraph" w:styleId="ab">
    <w:name w:val="Normal (Web)"/>
    <w:basedOn w:val="a"/>
    <w:uiPriority w:val="99"/>
    <w:rsid w:val="002A357F"/>
    <w:rPr>
      <w:sz w:val="24"/>
      <w:szCs w:val="24"/>
    </w:rPr>
  </w:style>
  <w:style w:type="paragraph" w:styleId="HTML">
    <w:name w:val="HTML Preformatted"/>
    <w:basedOn w:val="a"/>
    <w:link w:val="HTML0"/>
    <w:uiPriority w:val="99"/>
    <w:rsid w:val="002A3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2A357F"/>
    <w:rPr>
      <w:rFonts w:ascii="Courier New" w:eastAsia="Times New Roman" w:hAnsi="Courier New" w:cs="Courier New"/>
      <w:sz w:val="20"/>
      <w:szCs w:val="20"/>
      <w:lang w:eastAsia="ru-RU"/>
    </w:rPr>
  </w:style>
  <w:style w:type="character" w:styleId="ac">
    <w:name w:val="Strong"/>
    <w:basedOn w:val="a0"/>
    <w:uiPriority w:val="99"/>
    <w:qFormat/>
    <w:rsid w:val="002A357F"/>
    <w:rPr>
      <w:rFonts w:cs="Times New Roman"/>
      <w:b/>
    </w:rPr>
  </w:style>
  <w:style w:type="paragraph" w:customStyle="1" w:styleId="ConsPlusTitle">
    <w:name w:val="ConsPlusTitle"/>
    <w:uiPriority w:val="99"/>
    <w:rsid w:val="002A357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d">
    <w:name w:val="Hyperlink"/>
    <w:basedOn w:val="a0"/>
    <w:uiPriority w:val="99"/>
    <w:rsid w:val="002A357F"/>
    <w:rPr>
      <w:rFonts w:cs="Times New Roman"/>
      <w:color w:val="0000FF"/>
      <w:u w:val="single"/>
    </w:rPr>
  </w:style>
  <w:style w:type="paragraph" w:styleId="20">
    <w:name w:val="Body Text Indent 2"/>
    <w:basedOn w:val="a"/>
    <w:link w:val="21"/>
    <w:uiPriority w:val="99"/>
    <w:rsid w:val="002A357F"/>
    <w:pPr>
      <w:ind w:firstLine="720"/>
      <w:jc w:val="both"/>
    </w:pPr>
    <w:rPr>
      <w:sz w:val="24"/>
    </w:rPr>
  </w:style>
  <w:style w:type="character" w:customStyle="1" w:styleId="21">
    <w:name w:val="Основной текст с отступом 2 Знак"/>
    <w:basedOn w:val="a0"/>
    <w:link w:val="20"/>
    <w:uiPriority w:val="99"/>
    <w:rsid w:val="002A357F"/>
    <w:rPr>
      <w:rFonts w:ascii="Times New Roman" w:eastAsia="Times New Roman" w:hAnsi="Times New Roman" w:cs="Times New Roman"/>
      <w:sz w:val="24"/>
      <w:szCs w:val="20"/>
      <w:lang w:eastAsia="ru-RU"/>
    </w:rPr>
  </w:style>
  <w:style w:type="paragraph" w:customStyle="1" w:styleId="ae">
    <w:name w:val="Нормальный (таблица)"/>
    <w:basedOn w:val="a"/>
    <w:next w:val="a"/>
    <w:uiPriority w:val="99"/>
    <w:rsid w:val="002A357F"/>
    <w:pPr>
      <w:widowControl w:val="0"/>
      <w:autoSpaceDE w:val="0"/>
      <w:autoSpaceDN w:val="0"/>
      <w:adjustRightInd w:val="0"/>
      <w:jc w:val="both"/>
    </w:pPr>
    <w:rPr>
      <w:rFonts w:ascii="Arial" w:hAnsi="Arial"/>
      <w:sz w:val="24"/>
      <w:szCs w:val="24"/>
    </w:rPr>
  </w:style>
  <w:style w:type="paragraph" w:styleId="af">
    <w:name w:val="Block Text"/>
    <w:basedOn w:val="a"/>
    <w:uiPriority w:val="99"/>
    <w:rsid w:val="002A357F"/>
    <w:pPr>
      <w:widowControl w:val="0"/>
      <w:shd w:val="clear" w:color="auto" w:fill="FFFFFF"/>
      <w:spacing w:line="360" w:lineRule="auto"/>
      <w:ind w:left="-284" w:right="29"/>
      <w:jc w:val="both"/>
    </w:pPr>
    <w:rPr>
      <w:rFonts w:ascii="Arial" w:hAnsi="Arial" w:cs="Arial"/>
      <w:sz w:val="24"/>
      <w:szCs w:val="24"/>
    </w:rPr>
  </w:style>
  <w:style w:type="paragraph" w:customStyle="1" w:styleId="1">
    <w:name w:val="Абзац списка1"/>
    <w:basedOn w:val="a"/>
    <w:uiPriority w:val="99"/>
    <w:rsid w:val="002A357F"/>
    <w:pPr>
      <w:spacing w:after="200" w:line="276" w:lineRule="auto"/>
      <w:ind w:left="720"/>
      <w:contextualSpacing/>
    </w:pPr>
    <w:rPr>
      <w:rFonts w:ascii="Calibri" w:hAnsi="Calibri"/>
      <w:sz w:val="22"/>
      <w:szCs w:val="22"/>
    </w:rPr>
  </w:style>
  <w:style w:type="paragraph" w:customStyle="1" w:styleId="ConsPlusTitlePage">
    <w:name w:val="ConsPlusTitlePage"/>
    <w:uiPriority w:val="99"/>
    <w:rsid w:val="002A357F"/>
    <w:pPr>
      <w:autoSpaceDE w:val="0"/>
      <w:autoSpaceDN w:val="0"/>
      <w:adjustRightInd w:val="0"/>
      <w:spacing w:after="0" w:line="240" w:lineRule="auto"/>
    </w:pPr>
    <w:rPr>
      <w:rFonts w:ascii="Tahoma" w:eastAsia="Times New Roman" w:hAnsi="Tahoma" w:cs="Tahoma"/>
      <w:sz w:val="24"/>
      <w:szCs w:val="24"/>
    </w:rPr>
  </w:style>
  <w:style w:type="paragraph" w:customStyle="1" w:styleId="10">
    <w:name w:val="Знак1"/>
    <w:basedOn w:val="a"/>
    <w:uiPriority w:val="99"/>
    <w:rsid w:val="002A357F"/>
    <w:pPr>
      <w:spacing w:before="100" w:beforeAutospacing="1" w:after="100" w:afterAutospacing="1"/>
    </w:pPr>
    <w:rPr>
      <w:rFonts w:ascii="Tahoma" w:hAnsi="Tahoma"/>
      <w:lang w:val="en-US" w:eastAsia="en-US"/>
    </w:rPr>
  </w:style>
  <w:style w:type="table" w:styleId="af0">
    <w:name w:val="Table Grid"/>
    <w:basedOn w:val="a1"/>
    <w:uiPriority w:val="39"/>
    <w:rsid w:val="002A357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 светлая1"/>
    <w:basedOn w:val="a1"/>
    <w:uiPriority w:val="40"/>
    <w:rsid w:val="002A357F"/>
    <w:pPr>
      <w:spacing w:after="0" w:line="240" w:lineRule="auto"/>
    </w:pPr>
    <w:rPr>
      <w:rFonts w:ascii="Calibri" w:eastAsia="Times New Roman" w:hAnsi="Calibri" w:cs="Calibri"/>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basedOn w:val="a1"/>
    <w:uiPriority w:val="41"/>
    <w:rsid w:val="002A357F"/>
    <w:pPr>
      <w:spacing w:after="0" w:line="240" w:lineRule="auto"/>
    </w:pPr>
    <w:rPr>
      <w:rFonts w:ascii="Calibri" w:eastAsia="Times New Roman" w:hAnsi="Calibri" w:cs="Calibri"/>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rFonts w:cs="Calibri"/>
        <w:b/>
        <w:bCs/>
      </w:rPr>
    </w:tblStylePr>
    <w:tblStylePr w:type="lastRow">
      <w:rPr>
        <w:rFonts w:cs="Calibri"/>
        <w:b/>
        <w:bCs/>
      </w:rPr>
      <w:tblPr/>
      <w:tcPr>
        <w:tcBorders>
          <w:top w:val="double" w:sz="4" w:space="0" w:color="BFBFBF"/>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2F2F2"/>
      </w:tcPr>
    </w:tblStylePr>
    <w:tblStylePr w:type="band1Horz">
      <w:rPr>
        <w:rFonts w:cs="Calibri"/>
      </w:rPr>
      <w:tblPr/>
      <w:tcPr>
        <w:shd w:val="clear" w:color="auto" w:fill="F2F2F2"/>
      </w:tcPr>
    </w:tblStylePr>
  </w:style>
  <w:style w:type="paragraph" w:styleId="af1">
    <w:name w:val="Body Text"/>
    <w:basedOn w:val="a"/>
    <w:link w:val="af2"/>
    <w:unhideWhenUsed/>
    <w:rsid w:val="00A956A4"/>
    <w:pPr>
      <w:spacing w:after="120"/>
    </w:pPr>
  </w:style>
  <w:style w:type="character" w:customStyle="1" w:styleId="af2">
    <w:name w:val="Основной текст Знак"/>
    <w:basedOn w:val="a0"/>
    <w:link w:val="af1"/>
    <w:rsid w:val="00A956A4"/>
    <w:rPr>
      <w:rFonts w:ascii="Times New Roman" w:eastAsia="Times New Roman" w:hAnsi="Times New Roman" w:cs="Times New Roman"/>
      <w:sz w:val="20"/>
      <w:szCs w:val="20"/>
      <w:lang w:eastAsia="ru-RU"/>
    </w:rPr>
  </w:style>
  <w:style w:type="character" w:customStyle="1" w:styleId="ConsPlusNormal0">
    <w:name w:val="ConsPlusNormal Знак"/>
    <w:link w:val="ConsPlusNormal"/>
    <w:uiPriority w:val="99"/>
    <w:locked/>
    <w:rsid w:val="00E20C30"/>
    <w:rPr>
      <w:rFonts w:ascii="Times New Roman" w:eastAsia="Times New Roman" w:hAnsi="Times New Roman" w:cs="Times New Roman"/>
      <w:sz w:val="24"/>
      <w:szCs w:val="24"/>
    </w:rPr>
  </w:style>
  <w:style w:type="character" w:styleId="af3">
    <w:name w:val="page number"/>
    <w:basedOn w:val="a0"/>
    <w:rsid w:val="00834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71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1</Pages>
  <Words>2096</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Красноозерное Администрация</dc:creator>
  <cp:lastModifiedBy>Адмнистрация</cp:lastModifiedBy>
  <cp:revision>42</cp:revision>
  <cp:lastPrinted>2019-12-23T05:39:00Z</cp:lastPrinted>
  <dcterms:created xsi:type="dcterms:W3CDTF">2019-06-25T09:39:00Z</dcterms:created>
  <dcterms:modified xsi:type="dcterms:W3CDTF">2019-12-23T05:43:00Z</dcterms:modified>
</cp:coreProperties>
</file>