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6B" w:rsidRDefault="00214D6B" w:rsidP="008409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ПРОЕКТ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СОВЕТ ДЕПУТАТОВ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Ефимовского городского поселения</w:t>
      </w:r>
    </w:p>
    <w:p w:rsidR="00840901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</w:p>
    <w:p w:rsidR="00840901" w:rsidRDefault="00840901" w:rsidP="00840901">
      <w:pPr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</w:t>
      </w:r>
      <w:r w:rsidRPr="00807B97">
        <w:rPr>
          <w:b/>
          <w:sz w:val="28"/>
          <w:szCs w:val="28"/>
        </w:rPr>
        <w:t xml:space="preserve">  РЕШЕНИЕ</w:t>
      </w:r>
    </w:p>
    <w:p w:rsidR="00277017" w:rsidRPr="00807B97" w:rsidRDefault="00277017" w:rsidP="00840901">
      <w:pPr>
        <w:rPr>
          <w:b/>
          <w:sz w:val="28"/>
          <w:szCs w:val="28"/>
        </w:rPr>
      </w:pPr>
    </w:p>
    <w:p w:rsidR="006D79F0" w:rsidRPr="00115266" w:rsidRDefault="0092713B" w:rsidP="00115266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277017">
        <w:rPr>
          <w:sz w:val="28"/>
          <w:szCs w:val="28"/>
        </w:rPr>
        <w:t xml:space="preserve"> 2019</w:t>
      </w:r>
      <w:r w:rsidR="00840901">
        <w:rPr>
          <w:sz w:val="28"/>
          <w:szCs w:val="28"/>
        </w:rPr>
        <w:t xml:space="preserve"> год</w:t>
      </w:r>
      <w:r w:rsidR="00D13123">
        <w:rPr>
          <w:sz w:val="28"/>
          <w:szCs w:val="28"/>
        </w:rPr>
        <w:t>а</w:t>
      </w:r>
      <w:r w:rsidR="007E0DAD">
        <w:rPr>
          <w:sz w:val="28"/>
          <w:szCs w:val="28"/>
        </w:rPr>
        <w:t xml:space="preserve">          </w:t>
      </w:r>
      <w:r w:rsidR="00840901" w:rsidRPr="00807B97">
        <w:rPr>
          <w:sz w:val="28"/>
          <w:szCs w:val="28"/>
        </w:rPr>
        <w:t xml:space="preserve"> </w:t>
      </w:r>
      <w:r w:rsidR="00D13123">
        <w:rPr>
          <w:sz w:val="28"/>
          <w:szCs w:val="28"/>
        </w:rPr>
        <w:t xml:space="preserve">  </w:t>
      </w:r>
      <w:r w:rsidR="00840901" w:rsidRPr="00807B97">
        <w:rPr>
          <w:sz w:val="28"/>
          <w:szCs w:val="28"/>
        </w:rPr>
        <w:t xml:space="preserve"> </w:t>
      </w:r>
      <w:r w:rsidR="00840901">
        <w:rPr>
          <w:sz w:val="28"/>
          <w:szCs w:val="28"/>
        </w:rPr>
        <w:t xml:space="preserve">   </w:t>
      </w:r>
      <w:r w:rsidR="00AE2B64">
        <w:rPr>
          <w:sz w:val="28"/>
          <w:szCs w:val="28"/>
        </w:rPr>
        <w:t xml:space="preserve"> </w:t>
      </w:r>
      <w:r w:rsidR="00840901" w:rsidRPr="00807B97">
        <w:rPr>
          <w:sz w:val="28"/>
          <w:szCs w:val="28"/>
        </w:rPr>
        <w:t xml:space="preserve">  п. Ефимовский          </w:t>
      </w:r>
      <w:r w:rsidR="00840901">
        <w:rPr>
          <w:sz w:val="28"/>
          <w:szCs w:val="28"/>
        </w:rPr>
        <w:t xml:space="preserve">   </w:t>
      </w:r>
      <w:r w:rsidR="00840901" w:rsidRPr="00807B97">
        <w:rPr>
          <w:sz w:val="28"/>
          <w:szCs w:val="28"/>
        </w:rPr>
        <w:t xml:space="preserve">                                №</w:t>
      </w:r>
      <w:r>
        <w:rPr>
          <w:sz w:val="28"/>
          <w:szCs w:val="28"/>
        </w:rPr>
        <w:t xml:space="preserve"> ___</w:t>
      </w:r>
      <w:r w:rsidR="00840901" w:rsidRPr="00807B97">
        <w:rPr>
          <w:sz w:val="28"/>
          <w:szCs w:val="28"/>
        </w:rPr>
        <w:t xml:space="preserve"> </w:t>
      </w:r>
    </w:p>
    <w:p w:rsidR="006D79F0" w:rsidRDefault="006D79F0" w:rsidP="006C3FEC">
      <w:pPr>
        <w:jc w:val="right"/>
      </w:pP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Об утверждении Положения о  порядке планирования приватизации </w:t>
      </w: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и принятия решений об условиях приватизации муниципального имущества </w:t>
      </w:r>
      <w:r w:rsidR="0046199D">
        <w:rPr>
          <w:b/>
          <w:sz w:val="28"/>
          <w:szCs w:val="28"/>
        </w:rPr>
        <w:t>Ефимовского городского поселения</w:t>
      </w:r>
      <w:r w:rsidRPr="004C0BBF">
        <w:rPr>
          <w:b/>
          <w:sz w:val="28"/>
          <w:szCs w:val="28"/>
        </w:rPr>
        <w:t xml:space="preserve"> Бокситогорского муниципального района Ленинградской области</w:t>
      </w:r>
    </w:p>
    <w:p w:rsidR="006D79F0" w:rsidRPr="004C0BBF" w:rsidRDefault="006D79F0" w:rsidP="006D79F0">
      <w:pPr>
        <w:pStyle w:val="3"/>
        <w:ind w:right="99"/>
        <w:jc w:val="center"/>
        <w:rPr>
          <w:b/>
          <w:sz w:val="28"/>
          <w:szCs w:val="28"/>
        </w:rPr>
      </w:pPr>
    </w:p>
    <w:p w:rsidR="00A04147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В соответствии со статьями 10 и 14 Федерального закона от 21.12.2001</w:t>
      </w:r>
      <w:r>
        <w:rPr>
          <w:sz w:val="28"/>
          <w:szCs w:val="28"/>
        </w:rPr>
        <w:t xml:space="preserve">            </w:t>
      </w:r>
      <w:r w:rsidRPr="004C0BBF">
        <w:rPr>
          <w:sz w:val="28"/>
          <w:szCs w:val="28"/>
        </w:rPr>
        <w:t xml:space="preserve"> </w:t>
      </w:r>
      <w:hyperlink r:id="rId9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Федеральным законом от 06.10.2003 </w:t>
      </w:r>
      <w:hyperlink r:id="rId10" w:history="1">
        <w:r w:rsidRPr="004C0BBF">
          <w:rPr>
            <w:sz w:val="28"/>
            <w:szCs w:val="28"/>
          </w:rPr>
          <w:t>№ 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 Гражданским </w:t>
      </w:r>
      <w:hyperlink r:id="rId11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совет депутатов  </w:t>
      </w:r>
      <w:r w:rsidR="00A04147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</w:t>
      </w:r>
    </w:p>
    <w:p w:rsidR="006D79F0" w:rsidRDefault="006D79F0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C0BBF">
        <w:rPr>
          <w:b/>
          <w:sz w:val="28"/>
          <w:szCs w:val="28"/>
        </w:rPr>
        <w:t>Р</w:t>
      </w:r>
      <w:proofErr w:type="gramEnd"/>
      <w:r w:rsidRPr="004C0BBF">
        <w:rPr>
          <w:b/>
          <w:sz w:val="28"/>
          <w:szCs w:val="28"/>
        </w:rPr>
        <w:t xml:space="preserve"> Е Ш И Л:</w:t>
      </w:r>
    </w:p>
    <w:p w:rsidR="00E76804" w:rsidRPr="00214D6B" w:rsidRDefault="00E76804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D79F0" w:rsidRPr="004C0BBF" w:rsidRDefault="006D79F0" w:rsidP="003B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Утвердить Положение о  порядке планирования приватизации и принятия решений об условиях приватизации муниципального имущества  </w:t>
      </w:r>
      <w:r w:rsidR="00A04147">
        <w:rPr>
          <w:sz w:val="28"/>
          <w:szCs w:val="28"/>
        </w:rPr>
        <w:t>Ефимовского городского поселения</w:t>
      </w:r>
      <w:r w:rsidR="00A04147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согласно приложению.</w:t>
      </w:r>
    </w:p>
    <w:p w:rsidR="006D79F0" w:rsidRPr="004C0BBF" w:rsidRDefault="007A0FC9" w:rsidP="007A0FC9">
      <w:pPr>
        <w:tabs>
          <w:tab w:val="left" w:pos="1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79F0" w:rsidRPr="004C0BBF" w:rsidRDefault="003B2253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Решение опубликовать (обнародовать) на официальном сайте Бокситогорского муниципального района.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3B2253" w:rsidP="0092713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Настоящее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р</w:t>
      </w:r>
      <w:r w:rsidR="0092713B">
        <w:rPr>
          <w:sz w:val="28"/>
          <w:szCs w:val="28"/>
        </w:rPr>
        <w:t>ешение</w:t>
      </w:r>
      <w:r w:rsidR="00E700D6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>вступает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в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силу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со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дня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его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официального опубликования. </w:t>
      </w:r>
    </w:p>
    <w:p w:rsidR="006D79F0" w:rsidRDefault="006D79F0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4B3157" w:rsidRDefault="004B3157" w:rsidP="006D79F0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4B3157" w:rsidRDefault="004B3157" w:rsidP="006D79F0">
      <w:pPr>
        <w:ind w:firstLine="720"/>
        <w:jc w:val="both"/>
        <w:rPr>
          <w:sz w:val="28"/>
          <w:szCs w:val="28"/>
        </w:rPr>
      </w:pPr>
    </w:p>
    <w:p w:rsidR="003B2253" w:rsidRPr="004C0BBF" w:rsidRDefault="003B2253" w:rsidP="006D79F0">
      <w:pPr>
        <w:ind w:firstLine="720"/>
        <w:jc w:val="both"/>
        <w:rPr>
          <w:sz w:val="28"/>
          <w:szCs w:val="28"/>
        </w:rPr>
      </w:pPr>
    </w:p>
    <w:p w:rsidR="006D79F0" w:rsidRPr="003B2253" w:rsidRDefault="003B2253" w:rsidP="003B2253">
      <w:pPr>
        <w:jc w:val="both"/>
        <w:rPr>
          <w:sz w:val="28"/>
          <w:szCs w:val="28"/>
          <w:u w:val="single"/>
        </w:rPr>
      </w:pPr>
      <w:r w:rsidRPr="003B2253">
        <w:rPr>
          <w:sz w:val="28"/>
          <w:szCs w:val="28"/>
          <w:u w:val="single"/>
        </w:rPr>
        <w:t xml:space="preserve">Глава </w:t>
      </w:r>
      <w:r w:rsidR="00115266" w:rsidRPr="003B2253">
        <w:rPr>
          <w:sz w:val="28"/>
          <w:szCs w:val="28"/>
          <w:u w:val="single"/>
        </w:rPr>
        <w:t>Ефимов</w:t>
      </w:r>
      <w:r w:rsidR="006D79F0" w:rsidRPr="003B2253">
        <w:rPr>
          <w:sz w:val="28"/>
          <w:szCs w:val="28"/>
          <w:u w:val="single"/>
        </w:rPr>
        <w:t>ского</w:t>
      </w:r>
      <w:r w:rsidRPr="003B2253">
        <w:rPr>
          <w:sz w:val="28"/>
          <w:szCs w:val="28"/>
          <w:u w:val="single"/>
        </w:rPr>
        <w:t xml:space="preserve"> городского </w:t>
      </w:r>
      <w:r w:rsidR="00214D6B" w:rsidRPr="003B2253">
        <w:rPr>
          <w:sz w:val="28"/>
          <w:szCs w:val="28"/>
          <w:u w:val="single"/>
        </w:rPr>
        <w:t>поселения</w:t>
      </w:r>
      <w:r w:rsidRPr="003B2253">
        <w:rPr>
          <w:sz w:val="28"/>
          <w:szCs w:val="28"/>
          <w:u w:val="single"/>
        </w:rPr>
        <w:t xml:space="preserve">    </w:t>
      </w:r>
      <w:r w:rsidR="000A57C1" w:rsidRPr="003B2253">
        <w:rPr>
          <w:sz w:val="28"/>
          <w:szCs w:val="28"/>
          <w:u w:val="single"/>
        </w:rPr>
        <w:t xml:space="preserve">      </w:t>
      </w:r>
      <w:r w:rsidRPr="003B2253">
        <w:rPr>
          <w:sz w:val="28"/>
          <w:szCs w:val="28"/>
          <w:u w:val="single"/>
        </w:rPr>
        <w:t xml:space="preserve">     </w:t>
      </w:r>
      <w:r w:rsidR="000A57C1" w:rsidRPr="003B2253">
        <w:rPr>
          <w:sz w:val="28"/>
          <w:szCs w:val="28"/>
          <w:u w:val="single"/>
        </w:rPr>
        <w:t xml:space="preserve">                </w:t>
      </w:r>
      <w:proofErr w:type="spellStart"/>
      <w:r w:rsidR="00214D6B" w:rsidRPr="003B2253">
        <w:rPr>
          <w:sz w:val="28"/>
          <w:szCs w:val="28"/>
          <w:u w:val="single"/>
        </w:rPr>
        <w:t>М.</w:t>
      </w:r>
      <w:r w:rsidR="00115266" w:rsidRPr="003B2253">
        <w:rPr>
          <w:sz w:val="28"/>
          <w:szCs w:val="28"/>
          <w:u w:val="single"/>
        </w:rPr>
        <w:t>В</w:t>
      </w:r>
      <w:r w:rsidR="00214D6B" w:rsidRPr="003B2253">
        <w:rPr>
          <w:sz w:val="28"/>
          <w:szCs w:val="28"/>
          <w:u w:val="single"/>
        </w:rPr>
        <w:t>.</w:t>
      </w:r>
      <w:r w:rsidR="00115266" w:rsidRPr="003B2253">
        <w:rPr>
          <w:sz w:val="28"/>
          <w:szCs w:val="28"/>
          <w:u w:val="single"/>
        </w:rPr>
        <w:t>Тунденкова</w:t>
      </w:r>
      <w:proofErr w:type="spellEnd"/>
    </w:p>
    <w:p w:rsidR="006D79F0" w:rsidRPr="004C0BBF" w:rsidRDefault="006D79F0" w:rsidP="006D79F0">
      <w:pPr>
        <w:rPr>
          <w:sz w:val="28"/>
          <w:szCs w:val="28"/>
        </w:rPr>
      </w:pPr>
      <w:r w:rsidRPr="004C0BBF">
        <w:rPr>
          <w:sz w:val="28"/>
          <w:szCs w:val="28"/>
        </w:rPr>
        <w:t xml:space="preserve"> Разослано: </w:t>
      </w:r>
      <w:r w:rsidR="00CD13AD">
        <w:rPr>
          <w:sz w:val="28"/>
          <w:szCs w:val="28"/>
        </w:rPr>
        <w:t>АБМР</w:t>
      </w:r>
      <w:r w:rsidRPr="004C0BBF">
        <w:rPr>
          <w:sz w:val="28"/>
          <w:szCs w:val="28"/>
        </w:rPr>
        <w:t>,</w:t>
      </w:r>
      <w:r w:rsidR="00CD13AD">
        <w:rPr>
          <w:sz w:val="28"/>
          <w:szCs w:val="28"/>
        </w:rPr>
        <w:t xml:space="preserve"> имущественный сектор, регистр МНПА,</w:t>
      </w:r>
      <w:r w:rsidRPr="004C0BBF">
        <w:rPr>
          <w:sz w:val="28"/>
          <w:szCs w:val="28"/>
        </w:rPr>
        <w:t xml:space="preserve">  в дело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jc w:val="center"/>
        <w:outlineLvl w:val="0"/>
        <w:rPr>
          <w:sz w:val="22"/>
          <w:szCs w:val="22"/>
        </w:rPr>
      </w:pPr>
      <w:r w:rsidRPr="004C0BBF">
        <w:rPr>
          <w:sz w:val="28"/>
          <w:szCs w:val="28"/>
        </w:rPr>
        <w:br w:type="page"/>
      </w:r>
      <w:r w:rsidRPr="006F7F69">
        <w:rPr>
          <w:sz w:val="22"/>
          <w:szCs w:val="22"/>
        </w:rPr>
        <w:lastRenderedPageBreak/>
        <w:t>УТВЕРЖДЕНО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решением совета депутатов  </w:t>
      </w:r>
    </w:p>
    <w:p w:rsidR="0092713B" w:rsidRPr="006F7F69" w:rsidRDefault="0092713B" w:rsidP="00457D21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Ефимовского городского поселения </w:t>
      </w:r>
    </w:p>
    <w:p w:rsidR="006D79F0" w:rsidRPr="004C0BBF" w:rsidRDefault="0092713B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 w:rsidRPr="006F7F69">
        <w:rPr>
          <w:sz w:val="22"/>
          <w:szCs w:val="22"/>
        </w:rPr>
        <w:t>______ 2019 года № ____</w:t>
      </w:r>
    </w:p>
    <w:p w:rsidR="0014310A" w:rsidRDefault="0014310A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</w:p>
    <w:p w:rsidR="006D79F0" w:rsidRPr="004C0BBF" w:rsidRDefault="006D79F0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125026" w:rsidP="006D79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6D79F0" w:rsidRPr="004C0BBF">
        <w:rPr>
          <w:b/>
          <w:bCs/>
          <w:sz w:val="28"/>
          <w:szCs w:val="28"/>
        </w:rPr>
        <w:t>ПОЛОЖЕНИЕ</w:t>
      </w:r>
    </w:p>
    <w:p w:rsidR="006D79F0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о  порядке планирования приватизации и принятия решений</w:t>
      </w:r>
    </w:p>
    <w:p w:rsidR="00971A67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 об условиях приватизации муниципального имущества  </w:t>
      </w:r>
      <w:r w:rsidR="00971A67">
        <w:rPr>
          <w:b/>
          <w:sz w:val="28"/>
          <w:szCs w:val="28"/>
        </w:rPr>
        <w:t>Ефимовского городского поселения</w:t>
      </w:r>
    </w:p>
    <w:p w:rsidR="006D79F0" w:rsidRDefault="00971A67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79F0" w:rsidRPr="004C0BBF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D79F0" w:rsidRPr="004C0BBF" w:rsidRDefault="006D79F0" w:rsidP="00971A67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1. Общие положения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E68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1.1. </w:t>
      </w:r>
      <w:proofErr w:type="gramStart"/>
      <w:r w:rsidRPr="004C0BBF">
        <w:rPr>
          <w:sz w:val="28"/>
          <w:szCs w:val="28"/>
        </w:rPr>
        <w:t xml:space="preserve">Положение о  порядке планирования приватизации и принятия решений об условиях приватизации муниципального имущества  </w:t>
      </w:r>
      <w:r w:rsidR="00EC245C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(далее - Положение) разработано в соответствии с Федеральным законом от 06.10.2003 </w:t>
      </w:r>
      <w:hyperlink r:id="rId12" w:history="1">
        <w:r w:rsidRPr="004C0BBF">
          <w:rPr>
            <w:sz w:val="28"/>
            <w:szCs w:val="28"/>
          </w:rPr>
          <w:t>№131-ФЗ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21.12.2001 </w:t>
      </w:r>
      <w:hyperlink r:id="rId13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Гражданским </w:t>
      </w:r>
      <w:hyperlink r:id="rId14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</w:t>
      </w:r>
      <w:hyperlink r:id="rId15" w:history="1">
        <w:r w:rsidRPr="004C0BBF">
          <w:rPr>
            <w:sz w:val="28"/>
            <w:szCs w:val="28"/>
          </w:rPr>
          <w:t>Уставом</w:t>
        </w:r>
      </w:hyperlink>
      <w:r w:rsidRPr="004C0BBF">
        <w:rPr>
          <w:sz w:val="28"/>
          <w:szCs w:val="28"/>
        </w:rPr>
        <w:t xml:space="preserve">  </w:t>
      </w:r>
      <w:r w:rsidR="00EC245C">
        <w:rPr>
          <w:sz w:val="28"/>
          <w:szCs w:val="28"/>
        </w:rPr>
        <w:t>Ефимовского городского поселения</w:t>
      </w:r>
      <w:proofErr w:type="gramEnd"/>
      <w:r w:rsidR="00EC245C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области, Положением о порядке управления и распоряжения муниципальным имуществом </w:t>
      </w:r>
      <w:r w:rsidR="006B347A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области, утвержденным решением совета депутатов  </w:t>
      </w:r>
      <w:r w:rsidR="006B347A">
        <w:rPr>
          <w:sz w:val="28"/>
          <w:szCs w:val="28"/>
        </w:rPr>
        <w:t>Ефимовского городского поселения</w:t>
      </w:r>
      <w:r w:rsidR="006B347A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от </w:t>
      </w:r>
      <w:r w:rsidR="00896C6F">
        <w:rPr>
          <w:sz w:val="28"/>
          <w:szCs w:val="28"/>
        </w:rPr>
        <w:t>2</w:t>
      </w:r>
      <w:r w:rsidRPr="004C0BBF">
        <w:rPr>
          <w:sz w:val="28"/>
          <w:szCs w:val="28"/>
        </w:rPr>
        <w:t>1.</w:t>
      </w:r>
      <w:r w:rsidR="00896C6F">
        <w:rPr>
          <w:sz w:val="28"/>
          <w:szCs w:val="28"/>
        </w:rPr>
        <w:t>03</w:t>
      </w:r>
      <w:r w:rsidRPr="004C0BBF">
        <w:rPr>
          <w:sz w:val="28"/>
          <w:szCs w:val="28"/>
        </w:rPr>
        <w:t>.20</w:t>
      </w:r>
      <w:r w:rsidR="00896C6F">
        <w:rPr>
          <w:sz w:val="28"/>
          <w:szCs w:val="28"/>
        </w:rPr>
        <w:t>08</w:t>
      </w:r>
      <w:r w:rsidRPr="004C0BBF">
        <w:rPr>
          <w:sz w:val="28"/>
          <w:szCs w:val="28"/>
        </w:rPr>
        <w:t xml:space="preserve"> № </w:t>
      </w:r>
      <w:r w:rsidR="00896C6F">
        <w:rPr>
          <w:sz w:val="28"/>
          <w:szCs w:val="28"/>
        </w:rPr>
        <w:t>141</w:t>
      </w:r>
      <w:r w:rsidRPr="004C0BBF">
        <w:rPr>
          <w:sz w:val="28"/>
          <w:szCs w:val="28"/>
        </w:rPr>
        <w:t>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1.2. Настоящее Положение устанавливает порядок планирования приватизации муниципального имущества, находящегося в муниципальной собственности </w:t>
      </w:r>
      <w:r w:rsidR="001E3815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муниципальное имущество), и порядок принятия решений об условиях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C25E68" w:rsidP="006D79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79F0" w:rsidRPr="00E25001">
        <w:rPr>
          <w:sz w:val="28"/>
          <w:szCs w:val="28"/>
        </w:rPr>
        <w:t xml:space="preserve">1.3. Продавцом муниципального имущества от имени </w:t>
      </w:r>
      <w:r w:rsidR="00F934BA">
        <w:rPr>
          <w:sz w:val="28"/>
          <w:szCs w:val="28"/>
        </w:rPr>
        <w:t>Ефимовского городского поселения</w:t>
      </w:r>
      <w:r w:rsidR="006D79F0" w:rsidRPr="00E25001">
        <w:rPr>
          <w:sz w:val="28"/>
          <w:szCs w:val="28"/>
        </w:rPr>
        <w:t xml:space="preserve"> Бокситогорского муниципального района Ленинградской области выступает администрация </w:t>
      </w:r>
      <w:r w:rsidR="00F934BA">
        <w:rPr>
          <w:sz w:val="28"/>
          <w:szCs w:val="28"/>
        </w:rPr>
        <w:t>Ефимовского городского поселения</w:t>
      </w:r>
      <w:r w:rsidR="00F934BA" w:rsidRPr="00E25001">
        <w:rPr>
          <w:sz w:val="28"/>
          <w:szCs w:val="28"/>
        </w:rPr>
        <w:t xml:space="preserve"> </w:t>
      </w:r>
      <w:r w:rsidR="006D79F0" w:rsidRPr="00E25001">
        <w:rPr>
          <w:sz w:val="28"/>
          <w:szCs w:val="28"/>
        </w:rPr>
        <w:t>Бокситогорского муниципального района Ленинградской области (далее - Администрация).</w:t>
      </w:r>
      <w:r w:rsidR="006D79F0" w:rsidRPr="008A079C">
        <w:rPr>
          <w:sz w:val="28"/>
          <w:szCs w:val="28"/>
        </w:rPr>
        <w:t xml:space="preserve"> </w:t>
      </w:r>
    </w:p>
    <w:p w:rsidR="006D79F0" w:rsidRPr="008A079C" w:rsidRDefault="006D79F0" w:rsidP="006D7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079C">
        <w:rPr>
          <w:sz w:val="28"/>
          <w:szCs w:val="28"/>
        </w:rPr>
        <w:t xml:space="preserve">Администрация  своими решениями поручает юридическим лицам, указанным в </w:t>
      </w:r>
      <w:hyperlink r:id="rId16" w:history="1">
        <w:r w:rsidRPr="008A079C">
          <w:rPr>
            <w:sz w:val="28"/>
            <w:szCs w:val="28"/>
          </w:rPr>
          <w:t>подпункте 8.1 пункта 1</w:t>
        </w:r>
      </w:hyperlink>
      <w:r w:rsidRPr="008A079C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6 Федерального закона от </w:t>
      </w:r>
      <w:r w:rsidRPr="008A079C">
        <w:rPr>
          <w:sz w:val="28"/>
          <w:szCs w:val="28"/>
        </w:rPr>
        <w:t xml:space="preserve">21.12.2001 № 178-ФЗ «О приватизации государственного и муниципального имущества», организовывать от имени собственника в </w:t>
      </w:r>
      <w:r w:rsidRPr="008A079C">
        <w:rPr>
          <w:sz w:val="28"/>
          <w:szCs w:val="28"/>
        </w:rPr>
        <w:lastRenderedPageBreak/>
        <w:t xml:space="preserve">установленном порядке продажу приватизируемого имущества, и (или) осуществлять функции продавца такого имущества. </w:t>
      </w:r>
    </w:p>
    <w:p w:rsidR="006D79F0" w:rsidRPr="004F0944" w:rsidRDefault="006D79F0" w:rsidP="006D79F0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2. Планирование приватизации муниципального имущества</w:t>
      </w: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2.2. Прогнозный план (программа) приватизации содержит перечень объектов муниципального имущества, которые планируется приватизировать в соответствующем году. В прогнозном плане (программе) приватизации указываются характеристики подлежащего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2.3. Администрация ежегодно разрабатывает и вносит проект прогнозного плана (программы) приватизации муниципального имущества на утверждение советом депутатов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Совет депутатов).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2.4. Прогнозный план (программа) приватизации муниципального имущества на очередной год,  отчет о выполнении прогнозного плана (программы) приватизации муниципального имущества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за прошедший год утверждаются Советом депутатов.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2.5.  </w:t>
      </w:r>
      <w:proofErr w:type="gramStart"/>
      <w:r w:rsidRPr="004C0BBF">
        <w:rPr>
          <w:sz w:val="28"/>
          <w:szCs w:val="28"/>
        </w:rPr>
        <w:t xml:space="preserve">Информация о приватизации муниципального имущества подлежит размещению на официальном </w:t>
      </w:r>
      <w:hyperlink r:id="rId17" w:history="1">
        <w:r w:rsidRPr="004C0BBF">
          <w:rPr>
            <w:sz w:val="28"/>
            <w:szCs w:val="28"/>
          </w:rPr>
          <w:t>сайт</w:t>
        </w:r>
      </w:hyperlink>
      <w:r w:rsidRPr="004C0BBF">
        <w:rPr>
          <w:sz w:val="28"/>
          <w:szCs w:val="28"/>
        </w:rPr>
        <w:t xml:space="preserve">е Российской Федерации в сети "Интернет" для размещения информации о проведении торгов, определенный Правительством Российской Федерации, а также на официальном сайте </w:t>
      </w:r>
      <w:r w:rsidR="00991BFE">
        <w:rPr>
          <w:sz w:val="28"/>
          <w:szCs w:val="28"/>
        </w:rPr>
        <w:t>Ефимовского городского поселения</w:t>
      </w:r>
      <w:r w:rsidR="00991BFE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</w:t>
      </w:r>
      <w:r w:rsidR="00991BFE">
        <w:rPr>
          <w:sz w:val="28"/>
          <w:szCs w:val="28"/>
        </w:rPr>
        <w:t xml:space="preserve"> Ленинградской области</w:t>
      </w:r>
      <w:r w:rsidRPr="004C0BBF">
        <w:rPr>
          <w:sz w:val="28"/>
          <w:szCs w:val="28"/>
        </w:rPr>
        <w:t>.</w:t>
      </w:r>
      <w:proofErr w:type="gramEnd"/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2.6. Муниципальное имущество, включенное в прогнозный план (программу) приватизации и не приватизированное в плановом периоде, может быть включено в прогнозный план (программу) приватизации в следующем плановом периоде.</w:t>
      </w:r>
    </w:p>
    <w:p w:rsidR="006E137A" w:rsidRPr="004C0BBF" w:rsidRDefault="006E137A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F7F69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3. Порядок принятия решений об условиях приватизации муниципального имущества</w:t>
      </w:r>
    </w:p>
    <w:p w:rsidR="006D79F0" w:rsidRPr="006F7F69" w:rsidRDefault="006D79F0" w:rsidP="00457D2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8A079C">
        <w:rPr>
          <w:sz w:val="28"/>
          <w:szCs w:val="28"/>
        </w:rPr>
        <w:t>3.1. Решения об условиях приватизации принимаются в соответствии с прогнозным планом (программой) приватизации муниципального имущества на соответствующий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lastRenderedPageBreak/>
        <w:t>3.2. В решении об условиях приватизации муниципального имущества должны содержаться следующие сведения: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3.2.1. Наименование имущества и иные</w:t>
      </w:r>
      <w:r w:rsidR="006E137A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позволяющие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его индивидуализировать данные (характеристика имущества).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3.2.2. Способ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3.2.3. Начальная цена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3.2.4. Срок рассрочки платежа (в случае ее предоставления).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3.2.5. Иные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необходимые для приватизации муниципального имущества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сведения.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 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3.3.1. Состав подлежащего приватизации имущественного комплекса муниципального унитарного предприятия, определенный в соответствии со статьей 11 Федерального закона от 21.12.2001 № 178-ФЗ «О приватизации государственного и муниципального имущества».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3.3.2.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3.3.3. Размер уставного капитала акционерного общества или общества с ограниченной ответственностью, </w:t>
      </w:r>
      <w:proofErr w:type="gramStart"/>
      <w:r w:rsidRPr="004C0BBF">
        <w:rPr>
          <w:sz w:val="28"/>
          <w:szCs w:val="28"/>
        </w:rPr>
        <w:t>создаваемых</w:t>
      </w:r>
      <w:proofErr w:type="gramEnd"/>
      <w:r w:rsidRPr="004C0BBF">
        <w:rPr>
          <w:sz w:val="28"/>
          <w:szCs w:val="28"/>
        </w:rPr>
        <w:t xml:space="preserve"> посредством преобразования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3.3.4.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57D21" w:rsidRDefault="006D79F0" w:rsidP="00457D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3.4. </w:t>
      </w:r>
      <w:proofErr w:type="gramStart"/>
      <w:r w:rsidRPr="004C0BBF">
        <w:rPr>
          <w:sz w:val="28"/>
          <w:szCs w:val="28"/>
        </w:rPr>
        <w:t>Принятие решения об условиях приватизации муниципального имущества, арендуемого субъектами малого и среднего предпринимательства, пользующимися преимущественным правом на его приобретение, осуществляется по инициативе арендатора или Администрации в соответствии с Федеральным законом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 w:rsidRPr="004C0BBF">
        <w:rPr>
          <w:sz w:val="28"/>
          <w:szCs w:val="28"/>
        </w:rPr>
        <w:t xml:space="preserve"> в отдельные законодательные акты Российской Федерации».</w:t>
      </w: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sectPr w:rsidR="006D79F0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25" w:rsidRDefault="00715B25" w:rsidP="00080A3D">
      <w:r>
        <w:separator/>
      </w:r>
    </w:p>
  </w:endnote>
  <w:endnote w:type="continuationSeparator" w:id="0">
    <w:p w:rsidR="00715B25" w:rsidRDefault="00715B25" w:rsidP="0008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25" w:rsidRDefault="00715B25" w:rsidP="00080A3D">
      <w:r>
        <w:separator/>
      </w:r>
    </w:p>
  </w:footnote>
  <w:footnote w:type="continuationSeparator" w:id="0">
    <w:p w:rsidR="00715B25" w:rsidRDefault="00715B25" w:rsidP="00080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C35"/>
    <w:rsid w:val="00034B76"/>
    <w:rsid w:val="00052FA9"/>
    <w:rsid w:val="000537D5"/>
    <w:rsid w:val="00062E8D"/>
    <w:rsid w:val="000809DD"/>
    <w:rsid w:val="00080A3D"/>
    <w:rsid w:val="00093DF8"/>
    <w:rsid w:val="00094938"/>
    <w:rsid w:val="00096A89"/>
    <w:rsid w:val="000A57C1"/>
    <w:rsid w:val="000D43A0"/>
    <w:rsid w:val="000D599C"/>
    <w:rsid w:val="000E16D2"/>
    <w:rsid w:val="00115266"/>
    <w:rsid w:val="001211DB"/>
    <w:rsid w:val="00125026"/>
    <w:rsid w:val="001344CF"/>
    <w:rsid w:val="0014310A"/>
    <w:rsid w:val="0017154F"/>
    <w:rsid w:val="00171FD5"/>
    <w:rsid w:val="001C4076"/>
    <w:rsid w:val="001D3E0C"/>
    <w:rsid w:val="001D5880"/>
    <w:rsid w:val="001E3815"/>
    <w:rsid w:val="001E5CA0"/>
    <w:rsid w:val="00200FA7"/>
    <w:rsid w:val="0020499E"/>
    <w:rsid w:val="00214D6B"/>
    <w:rsid w:val="00237DFA"/>
    <w:rsid w:val="00263A80"/>
    <w:rsid w:val="002725AD"/>
    <w:rsid w:val="00277017"/>
    <w:rsid w:val="00297E8F"/>
    <w:rsid w:val="002A5FA3"/>
    <w:rsid w:val="002B2BAC"/>
    <w:rsid w:val="002B4024"/>
    <w:rsid w:val="002C5659"/>
    <w:rsid w:val="002D20A7"/>
    <w:rsid w:val="00331524"/>
    <w:rsid w:val="0033606A"/>
    <w:rsid w:val="0039641C"/>
    <w:rsid w:val="003B2253"/>
    <w:rsid w:val="003B6CAB"/>
    <w:rsid w:val="003D011A"/>
    <w:rsid w:val="003E545B"/>
    <w:rsid w:val="00414DBB"/>
    <w:rsid w:val="0041693A"/>
    <w:rsid w:val="0043248E"/>
    <w:rsid w:val="00437C18"/>
    <w:rsid w:val="00457D21"/>
    <w:rsid w:val="0046199D"/>
    <w:rsid w:val="00477D2D"/>
    <w:rsid w:val="004835B4"/>
    <w:rsid w:val="004B29A0"/>
    <w:rsid w:val="004B3157"/>
    <w:rsid w:val="004C1227"/>
    <w:rsid w:val="004C6068"/>
    <w:rsid w:val="004F0B13"/>
    <w:rsid w:val="00586076"/>
    <w:rsid w:val="005B066F"/>
    <w:rsid w:val="005B1DCC"/>
    <w:rsid w:val="005C7BC2"/>
    <w:rsid w:val="005E1E50"/>
    <w:rsid w:val="00654C35"/>
    <w:rsid w:val="00681F6C"/>
    <w:rsid w:val="006903AC"/>
    <w:rsid w:val="006B347A"/>
    <w:rsid w:val="006C3FEC"/>
    <w:rsid w:val="006D79F0"/>
    <w:rsid w:val="006E137A"/>
    <w:rsid w:val="006F60A0"/>
    <w:rsid w:val="006F7F69"/>
    <w:rsid w:val="007123E4"/>
    <w:rsid w:val="00715B25"/>
    <w:rsid w:val="0075298F"/>
    <w:rsid w:val="00755D05"/>
    <w:rsid w:val="00756161"/>
    <w:rsid w:val="007562B3"/>
    <w:rsid w:val="00770661"/>
    <w:rsid w:val="00782396"/>
    <w:rsid w:val="00793811"/>
    <w:rsid w:val="007A0FC9"/>
    <w:rsid w:val="007E0DAD"/>
    <w:rsid w:val="007E3344"/>
    <w:rsid w:val="00840901"/>
    <w:rsid w:val="00896C6F"/>
    <w:rsid w:val="008A28A6"/>
    <w:rsid w:val="008A492E"/>
    <w:rsid w:val="008A5BA8"/>
    <w:rsid w:val="008C42D3"/>
    <w:rsid w:val="008C5015"/>
    <w:rsid w:val="008D4DD4"/>
    <w:rsid w:val="008F2F0F"/>
    <w:rsid w:val="0092713B"/>
    <w:rsid w:val="00951090"/>
    <w:rsid w:val="00971A67"/>
    <w:rsid w:val="00991BFE"/>
    <w:rsid w:val="009A4C5F"/>
    <w:rsid w:val="009F5D08"/>
    <w:rsid w:val="00A04147"/>
    <w:rsid w:val="00A27CD4"/>
    <w:rsid w:val="00A339F1"/>
    <w:rsid w:val="00A84335"/>
    <w:rsid w:val="00AA186C"/>
    <w:rsid w:val="00AA394F"/>
    <w:rsid w:val="00AC4375"/>
    <w:rsid w:val="00AD2139"/>
    <w:rsid w:val="00AE2B64"/>
    <w:rsid w:val="00AE53C9"/>
    <w:rsid w:val="00AE6786"/>
    <w:rsid w:val="00AF030F"/>
    <w:rsid w:val="00B00832"/>
    <w:rsid w:val="00B1450F"/>
    <w:rsid w:val="00B47D37"/>
    <w:rsid w:val="00C1385F"/>
    <w:rsid w:val="00C203BB"/>
    <w:rsid w:val="00C25E68"/>
    <w:rsid w:val="00C454B7"/>
    <w:rsid w:val="00C5417E"/>
    <w:rsid w:val="00C66729"/>
    <w:rsid w:val="00C86287"/>
    <w:rsid w:val="00C945E0"/>
    <w:rsid w:val="00CB1EC4"/>
    <w:rsid w:val="00CD12B2"/>
    <w:rsid w:val="00CD13AD"/>
    <w:rsid w:val="00D0122F"/>
    <w:rsid w:val="00D13123"/>
    <w:rsid w:val="00D15AA8"/>
    <w:rsid w:val="00D52F5B"/>
    <w:rsid w:val="00D533F1"/>
    <w:rsid w:val="00DA58E8"/>
    <w:rsid w:val="00E1313D"/>
    <w:rsid w:val="00E17D22"/>
    <w:rsid w:val="00E6675F"/>
    <w:rsid w:val="00E700D6"/>
    <w:rsid w:val="00E76804"/>
    <w:rsid w:val="00E964D0"/>
    <w:rsid w:val="00EC13A4"/>
    <w:rsid w:val="00EC245C"/>
    <w:rsid w:val="00ED53B3"/>
    <w:rsid w:val="00F0472C"/>
    <w:rsid w:val="00F200FA"/>
    <w:rsid w:val="00F56421"/>
    <w:rsid w:val="00F61D03"/>
    <w:rsid w:val="00F934BA"/>
    <w:rsid w:val="00F96BC4"/>
    <w:rsid w:val="00FB382A"/>
    <w:rsid w:val="00FB6F8D"/>
    <w:rsid w:val="00FC424B"/>
    <w:rsid w:val="00FD7E05"/>
    <w:rsid w:val="00FF017A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43A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3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 Spacing"/>
    <w:uiPriority w:val="1"/>
    <w:qFormat/>
    <w:rsid w:val="000D43A0"/>
    <w:pPr>
      <w:spacing w:after="0" w:line="240" w:lineRule="auto"/>
    </w:pPr>
  </w:style>
  <w:style w:type="paragraph" w:customStyle="1" w:styleId="11">
    <w:name w:val="Стиль1"/>
    <w:basedOn w:val="a"/>
    <w:link w:val="12"/>
    <w:rsid w:val="000D43A0"/>
  </w:style>
  <w:style w:type="character" w:customStyle="1" w:styleId="12">
    <w:name w:val="Стиль1 Знак"/>
    <w:basedOn w:val="a0"/>
    <w:link w:val="11"/>
    <w:rsid w:val="000D43A0"/>
  </w:style>
  <w:style w:type="paragraph" w:styleId="a4">
    <w:name w:val="List Paragraph"/>
    <w:basedOn w:val="a"/>
    <w:uiPriority w:val="34"/>
    <w:qFormat/>
    <w:rsid w:val="00654C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54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654C35"/>
    <w:pPr>
      <w:spacing w:after="150"/>
    </w:pPr>
  </w:style>
  <w:style w:type="paragraph" w:customStyle="1" w:styleId="formattexttopleveltext">
    <w:name w:val="formattext topleveltext"/>
    <w:basedOn w:val="a"/>
    <w:rsid w:val="00654C3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65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C3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8409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4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6C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6D79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79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EBE05639FA4FDDF5C0ADF904FB95B27A68965CBDC7B82C7C905F512C5AFDD54D1EF221B8A60BC5l52C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8EBE05639FA4FDDF5C0ADF904FB95B27A699255BACEB82C7C905F512C5AFDD54D1EF221B8A60DC1l529K" TargetMode="External"/><Relationship Id="rId17" Type="http://schemas.openxmlformats.org/officeDocument/2006/relationships/hyperlink" Target="consultantplus://offline/ref=DB808C97257ECEDA78272EA1B5B0D0144E41F03B7C7BAAC3254C8713DFAA94C10AE15582EA7216D8NFbD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AC1A70012ABE80DA90E89C03D5D62AE9C5F017194CFA89DF34F98A1118B564314F38848C7AA8E7222C301F7F6A613C787B32E4BBv2u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126C698E6BDA87F0DF4F21B2A137135722294189DC3EAAA7B6E8860A6Cw0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EBE05639FA4FDDF5C0B2E811FB95B27960905BBBCAB82C7C905F512C5AFDD54D1EF221B8A60BC1l529K" TargetMode="External"/><Relationship Id="rId10" Type="http://schemas.openxmlformats.org/officeDocument/2006/relationships/hyperlink" Target="consultantplus://offline/ref=C5126C698E6BDA87F0DF4F21B2A137135722294C89DA3EAAA7B6E8860AC00E63D3B647F2585778346Fw4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126C698E6BDA87F0DF4F21B2A1371357232D458ED33EAAA7B6E8860AC00E63D3B647F258577E306Fw1K" TargetMode="External"/><Relationship Id="rId14" Type="http://schemas.openxmlformats.org/officeDocument/2006/relationships/hyperlink" Target="consultantplus://offline/ref=98EBE05639FA4FDDF5C0ADF904FB95B27A699258BAC8B82C7C905F512Cl52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E3065-D507-413E-A20A-E3727855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5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79</cp:revision>
  <dcterms:created xsi:type="dcterms:W3CDTF">2017-09-07T13:14:00Z</dcterms:created>
  <dcterms:modified xsi:type="dcterms:W3CDTF">2019-09-23T13:47:00Z</dcterms:modified>
</cp:coreProperties>
</file>