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6B" w:rsidRPr="00DF376B" w:rsidRDefault="00DF376B" w:rsidP="00DF37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Администрация                 </w:t>
      </w:r>
      <w:r w:rsidR="001A56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F376B" w:rsidRPr="00DF376B" w:rsidRDefault="00DF376B" w:rsidP="00DF37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Ефимовского городского поселения</w:t>
      </w:r>
    </w:p>
    <w:p w:rsidR="00DF376B" w:rsidRPr="00DF376B" w:rsidRDefault="00DF376B" w:rsidP="00DF37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Бокситогорского</w:t>
      </w:r>
      <w:proofErr w:type="spellEnd"/>
      <w:r w:rsidRPr="00DF37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Ленинградской области</w:t>
      </w:r>
    </w:p>
    <w:p w:rsidR="00DF376B" w:rsidRPr="00DF376B" w:rsidRDefault="00DF376B" w:rsidP="00DF3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proofErr w:type="gramStart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proofErr w:type="gramEnd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DF376B" w:rsidRPr="00DF376B" w:rsidRDefault="00DF376B" w:rsidP="00DF376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68" w:type="dxa"/>
        <w:tblInd w:w="43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5400"/>
        <w:gridCol w:w="2160"/>
      </w:tblGrid>
      <w:tr w:rsidR="00DF376B" w:rsidRPr="00DF376B" w:rsidTr="00DF376B"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376B" w:rsidRPr="00DF376B" w:rsidRDefault="001A565F" w:rsidP="00DF376B">
            <w:pP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21 </w:t>
            </w:r>
            <w:r w:rsid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>декабря</w:t>
            </w:r>
            <w:r w:rsidR="00DF376B" w:rsidRP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  201</w:t>
            </w:r>
            <w:r w:rsid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>8</w:t>
            </w:r>
            <w:r w:rsidR="00DF376B" w:rsidRPr="00DF376B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376B" w:rsidRPr="00DF376B" w:rsidRDefault="00DF376B" w:rsidP="00DF376B">
            <w:pPr>
              <w:rPr>
                <w:rFonts w:ascii="Times New Roman" w:eastAsia="Times New Roman" w:hAnsi="Times New Roman" w:cs="Verdana"/>
                <w:lang w:eastAsia="ru-RU"/>
              </w:rPr>
            </w:pPr>
            <w:r>
              <w:rPr>
                <w:rFonts w:ascii="Times New Roman" w:eastAsia="Times New Roman" w:hAnsi="Times New Roman" w:cs="Verdana"/>
                <w:sz w:val="20"/>
                <w:szCs w:val="20"/>
                <w:lang w:eastAsia="ru-RU"/>
              </w:rPr>
              <w:t xml:space="preserve">                </w:t>
            </w:r>
            <w:r w:rsidRPr="00DF376B">
              <w:rPr>
                <w:rFonts w:ascii="Times New Roman" w:eastAsia="Times New Roman" w:hAnsi="Times New Roman" w:cs="Verdana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DF376B">
              <w:rPr>
                <w:rFonts w:ascii="Times New Roman" w:eastAsia="Times New Roman" w:hAnsi="Times New Roman" w:cs="Verdana"/>
                <w:lang w:eastAsia="ru-RU"/>
              </w:rPr>
              <w:t>п</w:t>
            </w:r>
            <w:proofErr w:type="gramStart"/>
            <w:r w:rsidRPr="00DF376B">
              <w:rPr>
                <w:rFonts w:ascii="Times New Roman" w:eastAsia="Times New Roman" w:hAnsi="Times New Roman" w:cs="Verdana"/>
                <w:lang w:eastAsia="ru-RU"/>
              </w:rPr>
              <w:t>.Е</w:t>
            </w:r>
            <w:proofErr w:type="gramEnd"/>
            <w:r w:rsidRPr="00DF376B">
              <w:rPr>
                <w:rFonts w:ascii="Times New Roman" w:eastAsia="Times New Roman" w:hAnsi="Times New Roman" w:cs="Verdana"/>
                <w:lang w:eastAsia="ru-RU"/>
              </w:rPr>
              <w:t>фимовский</w:t>
            </w:r>
            <w:proofErr w:type="spellEnd"/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376B" w:rsidRPr="00DF376B" w:rsidRDefault="00DF376B" w:rsidP="00DF376B">
            <w:pP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 xml:space="preserve">№ </w:t>
            </w:r>
            <w:r w:rsidR="00352DB9">
              <w:rPr>
                <w:rFonts w:ascii="Times New Roman" w:eastAsia="Times New Roman" w:hAnsi="Times New Roman" w:cs="Verdana"/>
                <w:sz w:val="28"/>
                <w:szCs w:val="28"/>
                <w:lang w:eastAsia="ru-RU"/>
              </w:rPr>
              <w:t>288</w:t>
            </w:r>
          </w:p>
        </w:tc>
      </w:tr>
    </w:tbl>
    <w:p w:rsidR="00DF376B" w:rsidRPr="00DF376B" w:rsidRDefault="00DF376B" w:rsidP="00DF37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</w:t>
      </w:r>
    </w:p>
    <w:p w:rsidR="00C44865" w:rsidRPr="00C44865" w:rsidRDefault="00DF376B" w:rsidP="00C4486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Ефимовского городского поселения </w:t>
      </w:r>
      <w:proofErr w:type="spellStart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Бокситогорского</w:t>
      </w:r>
      <w:proofErr w:type="spellEnd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Ленинградской области от </w:t>
      </w:r>
      <w:r w:rsidR="00C448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28.11.2018 № 263</w:t>
      </w:r>
      <w:proofErr w:type="gramStart"/>
      <w:r w:rsidRPr="00DF37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44865" w:rsidRPr="00C44865">
        <w:rPr>
          <w:rFonts w:ascii="Times New Roman" w:eastAsia="Calibri" w:hAnsi="Times New Roman" w:cs="Times New Roman"/>
          <w:b/>
          <w:bCs/>
          <w:sz w:val="28"/>
          <w:szCs w:val="28"/>
        </w:rPr>
        <w:t>О</w:t>
      </w:r>
      <w:proofErr w:type="gramEnd"/>
      <w:r w:rsidR="00C44865" w:rsidRPr="00C44865">
        <w:rPr>
          <w:rFonts w:ascii="Times New Roman" w:eastAsia="Calibri" w:hAnsi="Times New Roman" w:cs="Times New Roman"/>
          <w:b/>
          <w:bCs/>
          <w:sz w:val="28"/>
          <w:szCs w:val="28"/>
        </w:rPr>
        <w:t>б утверждении администра</w:t>
      </w:r>
      <w:bookmarkStart w:id="0" w:name="_GoBack"/>
      <w:bookmarkEnd w:id="0"/>
      <w:r w:rsidR="00C44865" w:rsidRPr="00C44865">
        <w:rPr>
          <w:rFonts w:ascii="Times New Roman" w:eastAsia="Calibri" w:hAnsi="Times New Roman" w:cs="Times New Roman"/>
          <w:b/>
          <w:bCs/>
          <w:sz w:val="28"/>
          <w:szCs w:val="28"/>
        </w:rPr>
        <w:t>тивного  регламента предоставления муниципальной услуги «Выдача справок об отказе от преимущественного права покупки доли в праве общей долевой собственности на жилые помещения»</w:t>
      </w:r>
    </w:p>
    <w:p w:rsidR="00DF376B" w:rsidRPr="00DF376B" w:rsidRDefault="00DF376B" w:rsidP="00C4486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DF376B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В целях приведения в соответствие федеральному законодательству административного регламента по предоставлению муниципальной услуги </w:t>
      </w:r>
      <w:r w:rsidR="00C44865" w:rsidRPr="00C44865">
        <w:rPr>
          <w:rFonts w:ascii="Times New Roman" w:eastAsia="Calibri" w:hAnsi="Times New Roman" w:cs="Times New Roman"/>
          <w:sz w:val="28"/>
          <w:szCs w:val="28"/>
        </w:rPr>
        <w:t>«Выдача справок об отказе от преимущественного права покупки доли в праве общей долевой собственности на жилые помещения»</w:t>
      </w:r>
      <w:r w:rsidR="00C448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администрации Ефимовского городского поселения </w:t>
      </w:r>
      <w:proofErr w:type="spellStart"/>
      <w:r w:rsidRPr="00DF376B">
        <w:rPr>
          <w:rFonts w:ascii="Times New Roman" w:eastAsia="Calibri" w:hAnsi="Times New Roman" w:cs="Times New Roman"/>
          <w:sz w:val="28"/>
          <w:szCs w:val="28"/>
        </w:rPr>
        <w:t>Бокситогорского</w:t>
      </w:r>
      <w:proofErr w:type="spellEnd"/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Ленинградской области, утвержденного постановлением администрации Ефимовского городского поселения от  </w:t>
      </w:r>
      <w:r w:rsidR="00C44865">
        <w:rPr>
          <w:rFonts w:ascii="Times New Roman" w:eastAsia="Calibri" w:hAnsi="Times New Roman" w:cs="Times New Roman"/>
          <w:sz w:val="28"/>
          <w:szCs w:val="28"/>
        </w:rPr>
        <w:t>28.11.2018 № 263</w:t>
      </w:r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 (далее - Административный регламент) </w:t>
      </w:r>
      <w:r w:rsidRPr="00DF376B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DF376B" w:rsidRDefault="00DF376B" w:rsidP="00DF37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outlineLvl w:val="0"/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1.Внести в постановление администрации </w:t>
      </w:r>
      <w:r w:rsidRPr="00DF376B">
        <w:rPr>
          <w:rFonts w:ascii="Times New Roman" w:eastAsia="Calibri" w:hAnsi="Times New Roman" w:cs="Times New Roman"/>
          <w:sz w:val="28"/>
          <w:szCs w:val="28"/>
        </w:rPr>
        <w:t>Ефимовского городского</w:t>
      </w:r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DF376B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Ленинградской области от </w:t>
      </w:r>
      <w:r w:rsidR="00C44865">
        <w:rPr>
          <w:rFonts w:ascii="Times New Roman" w:eastAsia="Calibri" w:hAnsi="Times New Roman" w:cs="Times New Roman"/>
          <w:sz w:val="28"/>
          <w:szCs w:val="28"/>
        </w:rPr>
        <w:t>28.11.2018 № 263</w:t>
      </w:r>
      <w:proofErr w:type="gramStart"/>
      <w:r w:rsidRPr="00DF37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76B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DF376B">
        <w:rPr>
          <w:rFonts w:ascii="Times New Roman" w:eastAsia="Times New Roman" w:hAnsi="Times New Roman" w:cs="Times New Roman"/>
          <w:sz w:val="28"/>
          <w:szCs w:val="28"/>
        </w:rPr>
        <w:t xml:space="preserve">б утверждении административного регламента предоставления муниципальной услуги </w:t>
      </w:r>
      <w:r w:rsidR="00C44865" w:rsidRPr="00C44865">
        <w:rPr>
          <w:rFonts w:ascii="Times New Roman" w:eastAsia="Calibri" w:hAnsi="Times New Roman" w:cs="Times New Roman"/>
          <w:sz w:val="28"/>
          <w:szCs w:val="28"/>
        </w:rPr>
        <w:t>«Выдача справок об отказе от преимущественного права покупки доли в праве общей долевой собственности на жилые помещения»</w:t>
      </w:r>
      <w:r w:rsidR="00C448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76B"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следующие изменения:</w:t>
      </w:r>
    </w:p>
    <w:p w:rsidR="00FF4AFB" w:rsidRPr="00DB64CB" w:rsidRDefault="00FF4AFB" w:rsidP="00FF4AFB">
      <w:pPr>
        <w:autoSpaceDN w:val="0"/>
        <w:ind w:firstLine="3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B11"/>
          <w:sz w:val="28"/>
          <w:szCs w:val="28"/>
          <w:lang w:eastAsia="ru-RU"/>
        </w:rPr>
        <w:t>1.1. пункт 6 «</w:t>
      </w:r>
      <w:r w:rsidRPr="00DE29F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вляющего муниципальную услугу,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DF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услуг, работника многофункционального центра</w:t>
      </w:r>
      <w:r w:rsidRPr="00DF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государственных и муниципальных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следующей редакции: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 запроса, указанного в статье 15.1 Федерального закона от 27.07.2010 № 210-ФЗ;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 210-ФЗ;</w:t>
      </w:r>
      <w:proofErr w:type="gramEnd"/>
    </w:p>
    <w:p w:rsidR="00FF4AFB" w:rsidRPr="002B1683" w:rsidRDefault="00FF4AFB" w:rsidP="00FF4AFB">
      <w:pPr>
        <w:widowControl w:val="0"/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2B1683" w:rsidDel="009F062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Ленинградской области, муниципальными правовыми актами.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многофункционального центра,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  <w:proofErr w:type="gramEnd"/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многофункционального центра,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 210-ФЗ;</w:t>
      </w:r>
      <w:proofErr w:type="gramEnd"/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многофункционального центра,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210-ФЗ;</w:t>
      </w:r>
      <w:proofErr w:type="gramEnd"/>
    </w:p>
    <w:p w:rsidR="00FF4AFB" w:rsidRPr="002B1683" w:rsidRDefault="00FF4AFB" w:rsidP="00FF4AFB">
      <w:pPr>
        <w:widowControl w:val="0"/>
        <w:suppressAutoHyphens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муниципальной, за исключением случаев, предусмотренных пунктом 4 части 1 статьи 7 Федерального закона от 27.07.2010 № 210-ФЗ.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27.07.2010 № 210-ФЗ.</w:t>
      </w:r>
      <w:proofErr w:type="gramEnd"/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Жалоба подается в письменной форме 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«МФЦ» (далее - учредитель ГБУ ЛО «МФЦ»).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ЕПГУ либо ПГУ ЛО, а также может быть принята при личном приеме заявителя. 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6" w:history="1">
        <w:r w:rsidRPr="002B168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5 статьи 11.2</w:t>
        </w:r>
      </w:hyperlink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210-ФЗ.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указываются: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рабочего места ГБУ ЛО «МФЦ», его работника. Заявителем могут быть представлены документы (при наличии), подтверждающие доводы заявителя, либо их копии.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.5. Заявитель имеет право на получение информации и документов, необходимых для составления и обоснования жалобы,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сведений, составляющих государственную или иную охраняемую тайну.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орган, предоставляющий муниципальную услугу, ГБУ ЛО «МФЦ», учредителю ГБУ ЛО «МФЦ»,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или в случае обжалования нарушения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установленного срока таких исправлений - в течение пяти рабочих дней со дня ее регистрации.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.7. По результатам рассмотрения жалобы принимается одно из следующих решений:</w:t>
      </w:r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FF4AFB" w:rsidRPr="002B1683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удовлетворении жалобы отказывается.</w:t>
      </w:r>
    </w:p>
    <w:p w:rsidR="00FF4AFB" w:rsidRPr="002B1683" w:rsidRDefault="00FF4AFB" w:rsidP="00FF4AF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жалобы:</w:t>
      </w:r>
    </w:p>
    <w:p w:rsidR="00FF4AFB" w:rsidRPr="002B1683" w:rsidRDefault="00FF4AFB" w:rsidP="00FF4AFB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неудобства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F4AFB" w:rsidRPr="002B1683" w:rsidRDefault="00FF4AFB" w:rsidP="00FF4AFB">
      <w:pPr>
        <w:widowControl w:val="0"/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признания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>жалобы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2B168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»</w:t>
      </w:r>
    </w:p>
    <w:p w:rsidR="00FF4AFB" w:rsidRDefault="00FF4AFB" w:rsidP="00FF4AF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</w:t>
      </w:r>
      <w:r w:rsidRPr="002B16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прокуратуры.</w:t>
      </w:r>
    </w:p>
    <w:p w:rsidR="00DF376B" w:rsidRPr="00DF376B" w:rsidRDefault="00DF376B" w:rsidP="00DF376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76B" w:rsidRPr="00DF376B" w:rsidRDefault="00DF376B" w:rsidP="00DF376B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2.Разместить (опубликовать) постановление на официальном сайте Ефимовского городского поселения;</w:t>
      </w:r>
    </w:p>
    <w:p w:rsidR="00DF376B" w:rsidRPr="00DF376B" w:rsidRDefault="00DF376B" w:rsidP="00DF376B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376B" w:rsidRPr="00DF376B" w:rsidRDefault="00DF376B" w:rsidP="00DF376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Постановление вступает в силу со дня опубликования.</w:t>
      </w:r>
    </w:p>
    <w:p w:rsidR="00DF376B" w:rsidRPr="00DF376B" w:rsidRDefault="00DF376B" w:rsidP="00DF37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Глава администрации</w:t>
      </w: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  <w:t xml:space="preserve">                  </w:t>
      </w:r>
      <w:r w:rsidR="00DE29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</w:t>
      </w:r>
      <w:proofErr w:type="spellStart"/>
      <w:r w:rsidRPr="00DF376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С.И.Покровкин</w:t>
      </w:r>
      <w:proofErr w:type="spellEnd"/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376B" w:rsidRPr="00DF376B" w:rsidRDefault="00DF376B" w:rsidP="00DF376B">
      <w:pPr>
        <w:tabs>
          <w:tab w:val="left" w:pos="1260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Разослано: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зам. главы,  секторам,  </w:t>
      </w:r>
      <w:r w:rsidRPr="00DF3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 МНПА</w:t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71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прокуратура,</w:t>
      </w:r>
      <w:r w:rsidRPr="00DF37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дело                              </w:t>
      </w:r>
      <w:r w:rsidRPr="00DF37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598F" w:rsidRDefault="00BD598F"/>
    <w:sectPr w:rsidR="00BD5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134"/>
    <w:multiLevelType w:val="multilevel"/>
    <w:tmpl w:val="9AF4325A"/>
    <w:lvl w:ilvl="0">
      <w:start w:val="1"/>
      <w:numFmt w:val="decimal"/>
      <w:lvlText w:val="%1."/>
      <w:lvlJc w:val="left"/>
      <w:pPr>
        <w:ind w:left="750" w:hanging="7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50" w:hanging="75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color w:val="auto"/>
      </w:rPr>
    </w:lvl>
  </w:abstractNum>
  <w:abstractNum w:abstractNumId="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56"/>
    <w:rsid w:val="001A565F"/>
    <w:rsid w:val="00352DB9"/>
    <w:rsid w:val="00671E36"/>
    <w:rsid w:val="00BD598F"/>
    <w:rsid w:val="00C44865"/>
    <w:rsid w:val="00DE29FA"/>
    <w:rsid w:val="00DF376B"/>
    <w:rsid w:val="00F34F56"/>
    <w:rsid w:val="00FF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E89AAB0FD1A9BBB11134009C3227FCE53C937EAAAAF9618AB29B9236EFDAC595A33BB2E8En8E7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2022</Words>
  <Characters>11530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2018-12-21T12:51:00Z</cp:lastPrinted>
  <dcterms:created xsi:type="dcterms:W3CDTF">2018-12-10T11:15:00Z</dcterms:created>
  <dcterms:modified xsi:type="dcterms:W3CDTF">2018-12-21T12:52:00Z</dcterms:modified>
</cp:coreProperties>
</file>