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A42D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A42D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EA42D2" w:rsidRPr="00EA42D2" w:rsidRDefault="00EA42D2" w:rsidP="00EA42D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EA42D2" w:rsidRPr="00EA42D2" w:rsidTr="001F457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2D2" w:rsidRPr="00EA42D2" w:rsidRDefault="00EA42D2" w:rsidP="00B470C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B470CE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17 января 2024 года</w:t>
            </w: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2D2" w:rsidRPr="00EA42D2" w:rsidRDefault="00EA42D2" w:rsidP="001F45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A42D2" w:rsidRPr="00EA42D2" w:rsidRDefault="00EA42D2" w:rsidP="00B470C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№ _</w:t>
            </w:r>
            <w:r w:rsidR="00B470CE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23</w:t>
            </w: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</w:tr>
    </w:tbl>
    <w:p w:rsidR="00EA42D2" w:rsidRPr="00EA42D2" w:rsidRDefault="00EA42D2" w:rsidP="00EA42D2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A42D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  от 25.10.2023 « 261 «</w:t>
      </w:r>
      <w:r w:rsidRPr="00EA42D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A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</w:t>
      </w:r>
      <w:proofErr w:type="gramEnd"/>
      <w:r w:rsidRPr="00EA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места жительства»</w:t>
      </w:r>
    </w:p>
    <w:p w:rsidR="00EA42D2" w:rsidRPr="00EA42D2" w:rsidRDefault="00EA42D2" w:rsidP="00EA42D2">
      <w:pPr>
        <w:pStyle w:val="af6"/>
        <w:ind w:firstLine="708"/>
        <w:rPr>
          <w:b/>
          <w:sz w:val="24"/>
          <w:lang w:val="ru-RU"/>
        </w:rPr>
      </w:pPr>
    </w:p>
    <w:p w:rsidR="00EA42D2" w:rsidRPr="00EA42D2" w:rsidRDefault="00EA42D2" w:rsidP="00EA42D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EA42D2">
        <w:rPr>
          <w:rFonts w:ascii="Times New Roman" w:eastAsia="Calibri" w:hAnsi="Times New Roman" w:cs="Times New Roman"/>
          <w:b w:val="0"/>
          <w:sz w:val="24"/>
          <w:szCs w:val="24"/>
        </w:rPr>
        <w:t>от 05.04.2021 № 79-ФЗ «О внесении изменений в отдельные законодательные акты Российской Федерации»</w:t>
      </w:r>
      <w:r w:rsidRPr="00EA42D2">
        <w:rPr>
          <w:rFonts w:ascii="Times New Roman" w:hAnsi="Times New Roman" w:cs="Times New Roman"/>
          <w:b w:val="0"/>
          <w:sz w:val="24"/>
          <w:szCs w:val="24"/>
        </w:rPr>
        <w:t>,</w:t>
      </w:r>
      <w:r w:rsidRPr="00EA42D2">
        <w:rPr>
          <w:rFonts w:ascii="Times New Roman" w:hAnsi="Times New Roman" w:cs="Times New Roman"/>
          <w:sz w:val="24"/>
          <w:szCs w:val="24"/>
        </w:rPr>
        <w:t xml:space="preserve"> </w:t>
      </w:r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</w:p>
    <w:p w:rsidR="00EA42D2" w:rsidRPr="00EA42D2" w:rsidRDefault="00EA42D2" w:rsidP="00EA42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2D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A42D2" w:rsidRDefault="00EA42D2" w:rsidP="00EA42D2">
      <w:pPr>
        <w:pStyle w:val="af8"/>
        <w:numPr>
          <w:ilvl w:val="0"/>
          <w:numId w:val="21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2D2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A42D2">
        <w:rPr>
          <w:rFonts w:ascii="Times New Roman" w:hAnsi="Times New Roman" w:cs="Times New Roman"/>
          <w:sz w:val="24"/>
          <w:szCs w:val="24"/>
          <w:lang w:eastAsia="ar-SA"/>
        </w:rPr>
        <w:t>от 25.10.2023 « 261 «</w:t>
      </w:r>
      <w:r w:rsidRPr="00EA42D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A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</w:t>
      </w:r>
      <w:proofErr w:type="gramEnd"/>
      <w:r w:rsidRPr="00EA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вблизи их места жительства»</w:t>
      </w:r>
      <w:r w:rsidRPr="00EA42D2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регламент):</w:t>
      </w:r>
    </w:p>
    <w:p w:rsidR="00EA42D2" w:rsidRPr="00EA42D2" w:rsidRDefault="00EA42D2" w:rsidP="00EA42D2">
      <w:pPr>
        <w:pStyle w:val="af8"/>
        <w:numPr>
          <w:ilvl w:val="1"/>
          <w:numId w:val="22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hAnsi="Times New Roman" w:cs="Times New Roman"/>
          <w:sz w:val="24"/>
          <w:szCs w:val="24"/>
        </w:rPr>
        <w:t>В п.2.6. Административного регламента второй абзац читать в новой редакции: «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243A65">
        <w:rPr>
          <w:rFonts w:ascii="Times New Roman" w:eastAsia="Times New Roman" w:hAnsi="Times New Roman" w:cs="Times New Roman"/>
          <w:sz w:val="24"/>
          <w:szCs w:val="24"/>
        </w:rPr>
        <w:t xml:space="preserve">ля предоставления муниципальной услуги заполняется заявление 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по форме согласно приложению 1 к административному регламенту</w:t>
      </w:r>
      <w:proofErr w:type="gramStart"/>
      <w:r w:rsidRPr="00243A65">
        <w:rPr>
          <w:rFonts w:ascii="Times New Roman" w:eastAsiaTheme="minorEastAsia" w:hAnsi="Times New Roman" w:cs="Times New Roman"/>
          <w:sz w:val="24"/>
          <w:szCs w:val="24"/>
        </w:rPr>
        <w:t>:»</w:t>
      </w:r>
      <w:proofErr w:type="gramEnd"/>
      <w:r w:rsidRPr="00243A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A42D2" w:rsidRPr="00EA42D2" w:rsidRDefault="00EA42D2" w:rsidP="00EA42D2">
      <w:pPr>
        <w:pStyle w:val="af8"/>
        <w:numPr>
          <w:ilvl w:val="1"/>
          <w:numId w:val="22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приложении 1 к административному регламенту исключить форму бланка «Согласие на обработку персональных данных».</w:t>
      </w:r>
    </w:p>
    <w:p w:rsidR="00EA42D2" w:rsidRPr="00EA42D2" w:rsidRDefault="00EA42D2" w:rsidP="00EA42D2">
      <w:pPr>
        <w:pStyle w:val="af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2D2">
        <w:rPr>
          <w:rFonts w:ascii="Times New Roman" w:hAnsi="Times New Roman" w:cs="Times New Roman"/>
          <w:sz w:val="24"/>
          <w:szCs w:val="24"/>
        </w:rPr>
        <w:t xml:space="preserve">. </w:t>
      </w:r>
      <w:r w:rsidRPr="00EA42D2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EA42D2" w:rsidRPr="00EA42D2" w:rsidRDefault="00EA42D2" w:rsidP="00EA42D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2D2">
        <w:rPr>
          <w:rFonts w:ascii="Times New Roman" w:hAnsi="Times New Roman" w:cs="Times New Roman"/>
          <w:sz w:val="24"/>
          <w:szCs w:val="24"/>
        </w:rPr>
        <w:t>. Постановление вступает в силу на следующий день после официального опубликования.</w:t>
      </w:r>
    </w:p>
    <w:p w:rsidR="00EA42D2" w:rsidRPr="00EA42D2" w:rsidRDefault="00EA42D2" w:rsidP="00EA4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D2" w:rsidRPr="00EA42D2" w:rsidRDefault="00EA42D2" w:rsidP="00EA42D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EA42D2">
        <w:rPr>
          <w:sz w:val="24"/>
          <w:szCs w:val="24"/>
          <w:u w:val="single"/>
        </w:rPr>
        <w:tab/>
      </w:r>
      <w:r w:rsidRPr="00EA42D2">
        <w:rPr>
          <w:sz w:val="24"/>
          <w:szCs w:val="24"/>
          <w:u w:val="single"/>
        </w:rPr>
        <w:tab/>
        <w:t xml:space="preserve">                                                 </w:t>
      </w:r>
      <w:r w:rsidR="003C35D3">
        <w:rPr>
          <w:sz w:val="24"/>
          <w:szCs w:val="24"/>
          <w:u w:val="single"/>
        </w:rPr>
        <w:t xml:space="preserve">                     </w:t>
      </w:r>
      <w:r w:rsidRPr="00EA42D2">
        <w:rPr>
          <w:sz w:val="24"/>
          <w:szCs w:val="24"/>
          <w:u w:val="single"/>
        </w:rPr>
        <w:t xml:space="preserve">             </w:t>
      </w:r>
      <w:proofErr w:type="spellStart"/>
      <w:r w:rsidRPr="00EA42D2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EA42D2">
        <w:rPr>
          <w:sz w:val="24"/>
          <w:szCs w:val="24"/>
        </w:rPr>
        <w:t xml:space="preserve"> </w:t>
      </w:r>
    </w:p>
    <w:p w:rsidR="00EA42D2" w:rsidRPr="008E4F50" w:rsidRDefault="00EA42D2" w:rsidP="00EA42D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A42D2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EA42D2">
        <w:rPr>
          <w:sz w:val="24"/>
          <w:szCs w:val="24"/>
        </w:rPr>
        <w:t xml:space="preserve">   </w:t>
      </w:r>
    </w:p>
    <w:sectPr w:rsidR="00EA42D2" w:rsidRPr="008E4F50" w:rsidSect="00EA42D2">
      <w:headerReference w:type="default" r:id="rId9"/>
      <w:pgSz w:w="11905" w:h="16838"/>
      <w:pgMar w:top="709" w:right="850" w:bottom="1134" w:left="1276" w:header="72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EC" w:rsidRDefault="000132EC" w:rsidP="009165F5">
      <w:pPr>
        <w:spacing w:after="0" w:line="240" w:lineRule="auto"/>
      </w:pPr>
      <w:r>
        <w:separator/>
      </w:r>
    </w:p>
  </w:endnote>
  <w:endnote w:type="continuationSeparator" w:id="0">
    <w:p w:rsidR="000132EC" w:rsidRDefault="000132EC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EC" w:rsidRDefault="000132EC" w:rsidP="009165F5">
      <w:pPr>
        <w:spacing w:after="0" w:line="240" w:lineRule="auto"/>
      </w:pPr>
      <w:r>
        <w:separator/>
      </w:r>
    </w:p>
  </w:footnote>
  <w:footnote w:type="continuationSeparator" w:id="0">
    <w:p w:rsidR="000132EC" w:rsidRDefault="000132EC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07" w:rsidRDefault="005B7F07">
    <w:pPr>
      <w:pStyle w:val="af2"/>
      <w:jc w:val="center"/>
    </w:pPr>
  </w:p>
  <w:p w:rsidR="005B7F07" w:rsidRDefault="005B7F0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3771"/>
    <w:multiLevelType w:val="multilevel"/>
    <w:tmpl w:val="73C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8"/>
  </w:num>
  <w:num w:numId="10">
    <w:abstractNumId w:val="1"/>
  </w:num>
  <w:num w:numId="11">
    <w:abstractNumId w:val="20"/>
  </w:num>
  <w:num w:numId="12">
    <w:abstractNumId w:val="16"/>
  </w:num>
  <w:num w:numId="13">
    <w:abstractNumId w:val="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15"/>
  </w:num>
  <w:num w:numId="19">
    <w:abstractNumId w:val="7"/>
  </w:num>
  <w:num w:numId="20">
    <w:abstractNumId w:val="5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32EC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954B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C35D3"/>
    <w:rsid w:val="003D56A0"/>
    <w:rsid w:val="003D5ECD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3479A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23B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0CE"/>
    <w:rsid w:val="00B473DB"/>
    <w:rsid w:val="00B52F80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81912"/>
    <w:rsid w:val="00E84F7A"/>
    <w:rsid w:val="00E9005D"/>
    <w:rsid w:val="00E92CB4"/>
    <w:rsid w:val="00EA396D"/>
    <w:rsid w:val="00EA42D2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61C"/>
    <w:rsid w:val="00FB4874"/>
    <w:rsid w:val="00FB4DC3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D2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styleId="af6">
    <w:name w:val="Body Text"/>
    <w:basedOn w:val="a"/>
    <w:link w:val="af7"/>
    <w:semiHidden/>
    <w:unhideWhenUsed/>
    <w:rsid w:val="00EA42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semiHidden/>
    <w:rsid w:val="00EA42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A42D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2D2"/>
    <w:rPr>
      <w:rFonts w:ascii="Calibri" w:eastAsia="Calibri" w:hAnsi="Calibri" w:cs="Calibri"/>
    </w:rPr>
  </w:style>
  <w:style w:type="paragraph" w:styleId="af8">
    <w:name w:val="No Spacing"/>
    <w:uiPriority w:val="1"/>
    <w:qFormat/>
    <w:rsid w:val="00EA42D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D2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styleId="af6">
    <w:name w:val="Body Text"/>
    <w:basedOn w:val="a"/>
    <w:link w:val="af7"/>
    <w:semiHidden/>
    <w:unhideWhenUsed/>
    <w:rsid w:val="00EA42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semiHidden/>
    <w:rsid w:val="00EA42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A42D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2D2"/>
    <w:rPr>
      <w:rFonts w:ascii="Calibri" w:eastAsia="Calibri" w:hAnsi="Calibri" w:cs="Calibri"/>
    </w:rPr>
  </w:style>
  <w:style w:type="paragraph" w:styleId="af8">
    <w:name w:val="No Spacing"/>
    <w:uiPriority w:val="1"/>
    <w:qFormat/>
    <w:rsid w:val="00EA42D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784A-3430-4979-BAD2-FBFC904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8</cp:revision>
  <cp:lastPrinted>2024-01-17T13:31:00Z</cp:lastPrinted>
  <dcterms:created xsi:type="dcterms:W3CDTF">2023-09-19T12:32:00Z</dcterms:created>
  <dcterms:modified xsi:type="dcterms:W3CDTF">2024-01-18T05:33:00Z</dcterms:modified>
</cp:coreProperties>
</file>