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29" w:rsidRDefault="009F0829" w:rsidP="009F0829">
      <w:pPr>
        <w:suppressAutoHyphens/>
        <w:jc w:val="right"/>
        <w:rPr>
          <w:b/>
          <w:sz w:val="28"/>
          <w:szCs w:val="28"/>
          <w:lang w:eastAsia="ar-SA"/>
        </w:rPr>
      </w:pPr>
    </w:p>
    <w:p w:rsidR="009F0829" w:rsidRDefault="009F0829" w:rsidP="009F082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</w:t>
      </w:r>
    </w:p>
    <w:p w:rsidR="009F0829" w:rsidRDefault="009F0829" w:rsidP="009F082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Ефимовского городского поселения</w:t>
      </w:r>
    </w:p>
    <w:p w:rsidR="009F0829" w:rsidRDefault="009F0829" w:rsidP="009F0829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Бокситогорского</w:t>
      </w:r>
      <w:proofErr w:type="spellEnd"/>
      <w:r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9F0829" w:rsidRDefault="009F0829" w:rsidP="009F08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9F0829" w:rsidRDefault="009F0829" w:rsidP="009F0829">
      <w:pPr>
        <w:suppressAutoHyphens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F0829" w:rsidTr="000E7344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829" w:rsidRDefault="00917669" w:rsidP="000E734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26 октября </w:t>
            </w:r>
            <w:r w:rsidR="009F0829">
              <w:rPr>
                <w:sz w:val="28"/>
                <w:szCs w:val="28"/>
                <w:lang w:eastAsia="ar-SA"/>
              </w:rPr>
              <w:t xml:space="preserve">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829" w:rsidRDefault="009F0829" w:rsidP="000E734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</w:t>
            </w:r>
          </w:p>
          <w:p w:rsidR="009F0829" w:rsidRDefault="009F0829" w:rsidP="000E734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sz w:val="28"/>
                <w:szCs w:val="28"/>
                <w:lang w:eastAsia="ar-SA"/>
              </w:rPr>
              <w:t>фимовский</w:t>
            </w:r>
            <w:proofErr w:type="spellEnd"/>
          </w:p>
          <w:p w:rsidR="009F0829" w:rsidRDefault="009F0829" w:rsidP="000E734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0829" w:rsidRDefault="009F0829" w:rsidP="000E734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№  </w:t>
            </w:r>
            <w:r w:rsidR="00917669">
              <w:rPr>
                <w:sz w:val="28"/>
                <w:szCs w:val="28"/>
                <w:lang w:eastAsia="ar-SA"/>
              </w:rPr>
              <w:t>211</w:t>
            </w:r>
          </w:p>
          <w:p w:rsidR="009F0829" w:rsidRDefault="009F0829" w:rsidP="000E734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9F0829" w:rsidRPr="002977EA" w:rsidRDefault="009F0829" w:rsidP="009F08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C084F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C24DB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FC084F">
        <w:rPr>
          <w:rFonts w:ascii="Times New Roman" w:hAnsi="Times New Roman"/>
          <w:b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FC084F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FC084F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/>
          <w:b/>
          <w:sz w:val="28"/>
          <w:szCs w:val="28"/>
        </w:rPr>
        <w:t>05</w:t>
      </w:r>
      <w:r w:rsidRPr="00FC084F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FC084F">
        <w:rPr>
          <w:rFonts w:ascii="Times New Roman" w:hAnsi="Times New Roman"/>
          <w:b/>
          <w:sz w:val="28"/>
          <w:szCs w:val="28"/>
        </w:rPr>
        <w:t xml:space="preserve">.2022 № </w:t>
      </w:r>
      <w:r>
        <w:rPr>
          <w:rFonts w:ascii="Times New Roman" w:hAnsi="Times New Roman"/>
          <w:b/>
          <w:sz w:val="28"/>
          <w:szCs w:val="28"/>
        </w:rPr>
        <w:t>125</w:t>
      </w:r>
      <w:r w:rsidRPr="00FC084F">
        <w:rPr>
          <w:rFonts w:ascii="Times New Roman" w:hAnsi="Times New Roman"/>
          <w:b/>
          <w:sz w:val="28"/>
          <w:szCs w:val="28"/>
        </w:rPr>
        <w:t xml:space="preserve"> «</w:t>
      </w:r>
      <w:r w:rsidRPr="00F540EC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</w:t>
      </w:r>
      <w:r w:rsidRPr="00F540EC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F540EC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Pr="00122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Pr="001227F2">
        <w:rPr>
          <w:rFonts w:ascii="Times New Roman" w:hAnsi="Times New Roman" w:cs="Times New Roman"/>
          <w:b/>
          <w:sz w:val="28"/>
          <w:szCs w:val="28"/>
        </w:rPr>
        <w:t>Ефимовское</w:t>
      </w:r>
      <w:proofErr w:type="spellEnd"/>
      <w:r w:rsidRPr="001227F2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1227F2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1227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122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A075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государственная собственность на которые не разграничена, для их использования в целях</w:t>
      </w:r>
      <w:proofErr w:type="gramEnd"/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предусмотренных</w:t>
      </w:r>
      <w:proofErr w:type="gramEnd"/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статьей 39.37 Земельного кодекса Российской Федерации</w:t>
      </w:r>
      <w:r w:rsidRPr="002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0829" w:rsidRPr="00F540EC" w:rsidRDefault="009F0829" w:rsidP="009F08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b/>
          <w:sz w:val="28"/>
          <w:szCs w:val="28"/>
        </w:rPr>
      </w:pPr>
    </w:p>
    <w:p w:rsidR="009F0829" w:rsidRDefault="009F0829" w:rsidP="009F0829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tab/>
      </w:r>
      <w:proofErr w:type="gramStart"/>
      <w:r w:rsidRPr="006903C1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</w:t>
      </w:r>
      <w:r>
        <w:rPr>
          <w:b w:val="0"/>
          <w:sz w:val="28"/>
          <w:szCs w:val="28"/>
        </w:rPr>
        <w:t>«</w:t>
      </w:r>
      <w:r w:rsidRPr="006903C1">
        <w:rPr>
          <w:b w:val="0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6903C1">
        <w:rPr>
          <w:b w:val="0"/>
          <w:sz w:val="28"/>
          <w:szCs w:val="28"/>
        </w:rPr>
        <w:t>Бокситогорского</w:t>
      </w:r>
      <w:proofErr w:type="spellEnd"/>
      <w:r w:rsidRPr="006903C1">
        <w:rPr>
          <w:b w:val="0"/>
          <w:sz w:val="28"/>
          <w:szCs w:val="28"/>
        </w:rPr>
        <w:t xml:space="preserve"> муниципального района Ленинградской области  от </w:t>
      </w:r>
      <w:r>
        <w:rPr>
          <w:b w:val="0"/>
          <w:sz w:val="28"/>
          <w:szCs w:val="28"/>
        </w:rPr>
        <w:t>01</w:t>
      </w:r>
      <w:r w:rsidRPr="006903C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08</w:t>
      </w:r>
      <w:r w:rsidRPr="006903C1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8</w:t>
      </w:r>
      <w:r w:rsidRPr="006903C1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48</w:t>
      </w:r>
      <w:r w:rsidRPr="006903C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6903C1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>
        <w:rPr>
          <w:b w:val="0"/>
          <w:sz w:val="28"/>
          <w:szCs w:val="28"/>
        </w:rPr>
        <w:t>»</w:t>
      </w:r>
      <w:r w:rsidRPr="006903C1"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6903C1">
        <w:rPr>
          <w:b w:val="0"/>
          <w:sz w:val="28"/>
          <w:szCs w:val="28"/>
        </w:rPr>
        <w:t>Бокситогорского</w:t>
      </w:r>
      <w:proofErr w:type="spellEnd"/>
      <w:r w:rsidRPr="006903C1">
        <w:rPr>
          <w:b w:val="0"/>
          <w:sz w:val="28"/>
          <w:szCs w:val="28"/>
        </w:rPr>
        <w:t xml:space="preserve"> муниципального района Ленинградской области</w:t>
      </w:r>
      <w:r>
        <w:rPr>
          <w:b w:val="0"/>
          <w:sz w:val="28"/>
          <w:szCs w:val="28"/>
        </w:rPr>
        <w:t xml:space="preserve">, </w:t>
      </w:r>
      <w:proofErr w:type="gramEnd"/>
    </w:p>
    <w:p w:rsidR="009F0829" w:rsidRPr="009C24DB" w:rsidRDefault="009C24DB" w:rsidP="009F0829">
      <w:pPr>
        <w:jc w:val="both"/>
        <w:rPr>
          <w:sz w:val="28"/>
          <w:szCs w:val="28"/>
        </w:rPr>
      </w:pPr>
      <w:r w:rsidRPr="009C24DB">
        <w:rPr>
          <w:sz w:val="28"/>
          <w:szCs w:val="28"/>
        </w:rPr>
        <w:t>администрация  постановляет</w:t>
      </w:r>
      <w:r w:rsidR="009F0829" w:rsidRPr="009C24DB">
        <w:rPr>
          <w:sz w:val="28"/>
          <w:szCs w:val="28"/>
        </w:rPr>
        <w:t>:</w:t>
      </w:r>
    </w:p>
    <w:p w:rsidR="009F0829" w:rsidRPr="009C24DB" w:rsidRDefault="009F0829" w:rsidP="009C24DB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left="0" w:firstLine="340"/>
        <w:jc w:val="both"/>
        <w:rPr>
          <w:sz w:val="28"/>
          <w:szCs w:val="28"/>
        </w:rPr>
      </w:pPr>
      <w:proofErr w:type="gramStart"/>
      <w:r w:rsidRPr="00A96EB8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</w:t>
      </w:r>
      <w:r w:rsidR="009C24DB" w:rsidRPr="00E606DD">
        <w:rPr>
          <w:sz w:val="28"/>
          <w:szCs w:val="28"/>
        </w:rPr>
        <w:t>изменения и дополнения</w:t>
      </w:r>
      <w:r w:rsidR="009C24D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96EB8">
        <w:rPr>
          <w:sz w:val="28"/>
          <w:szCs w:val="28"/>
        </w:rPr>
        <w:t xml:space="preserve"> постановление администрации Ефимовского городского поселения </w:t>
      </w:r>
      <w:proofErr w:type="spellStart"/>
      <w:r>
        <w:rPr>
          <w:sz w:val="28"/>
          <w:szCs w:val="28"/>
        </w:rPr>
        <w:t>Б</w:t>
      </w:r>
      <w:r w:rsidRPr="00A96EB8">
        <w:rPr>
          <w:sz w:val="28"/>
          <w:szCs w:val="28"/>
        </w:rPr>
        <w:t>оксито</w:t>
      </w:r>
      <w:r>
        <w:rPr>
          <w:sz w:val="28"/>
          <w:szCs w:val="28"/>
        </w:rPr>
        <w:t>горского</w:t>
      </w:r>
      <w:proofErr w:type="spellEnd"/>
      <w:r>
        <w:rPr>
          <w:sz w:val="28"/>
          <w:szCs w:val="28"/>
        </w:rPr>
        <w:t xml:space="preserve"> муниципального района Л</w:t>
      </w:r>
      <w:r w:rsidRPr="00A96EB8">
        <w:rPr>
          <w:sz w:val="28"/>
          <w:szCs w:val="28"/>
        </w:rPr>
        <w:t xml:space="preserve">енинградской области от </w:t>
      </w:r>
      <w:r>
        <w:rPr>
          <w:sz w:val="28"/>
          <w:szCs w:val="28"/>
        </w:rPr>
        <w:t>05</w:t>
      </w:r>
      <w:r w:rsidRPr="00A96EB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96EB8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Pr="00A96EB8">
        <w:rPr>
          <w:sz w:val="28"/>
          <w:szCs w:val="28"/>
        </w:rPr>
        <w:t xml:space="preserve">№ </w:t>
      </w:r>
      <w:r>
        <w:rPr>
          <w:sz w:val="28"/>
          <w:szCs w:val="28"/>
        </w:rPr>
        <w:t>125</w:t>
      </w:r>
      <w:r w:rsidRPr="00A96EB8">
        <w:rPr>
          <w:sz w:val="28"/>
          <w:szCs w:val="28"/>
        </w:rPr>
        <w:t xml:space="preserve"> </w:t>
      </w:r>
      <w:r w:rsidRPr="009F0829">
        <w:rPr>
          <w:sz w:val="28"/>
          <w:szCs w:val="28"/>
        </w:rPr>
        <w:t>«Об утверждении административного  регламента</w:t>
      </w:r>
      <w:r w:rsidRPr="009F0829">
        <w:rPr>
          <w:sz w:val="28"/>
          <w:szCs w:val="28"/>
          <w:lang w:eastAsia="x-none"/>
        </w:rPr>
        <w:t xml:space="preserve"> </w:t>
      </w:r>
      <w:r w:rsidRPr="009F0829">
        <w:rPr>
          <w:sz w:val="28"/>
          <w:szCs w:val="28"/>
        </w:rPr>
        <w:t>предоставления муниципальной услуги «</w:t>
      </w:r>
      <w:r w:rsidRPr="009F0829">
        <w:rPr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Pr="009F0829">
        <w:rPr>
          <w:sz w:val="28"/>
          <w:szCs w:val="28"/>
        </w:rPr>
        <w:t>Ефимовское</w:t>
      </w:r>
      <w:proofErr w:type="spellEnd"/>
      <w:r w:rsidRPr="009F0829">
        <w:rPr>
          <w:sz w:val="28"/>
          <w:szCs w:val="28"/>
        </w:rPr>
        <w:t xml:space="preserve"> городское поселение </w:t>
      </w:r>
      <w:proofErr w:type="spellStart"/>
      <w:r w:rsidRPr="009F0829">
        <w:rPr>
          <w:sz w:val="28"/>
          <w:szCs w:val="28"/>
        </w:rPr>
        <w:t>Бокситогорского</w:t>
      </w:r>
      <w:proofErr w:type="spellEnd"/>
      <w:r w:rsidRPr="009F0829">
        <w:rPr>
          <w:sz w:val="28"/>
          <w:szCs w:val="28"/>
        </w:rPr>
        <w:t xml:space="preserve"> муниципального района</w:t>
      </w:r>
      <w:r w:rsidRPr="009F0829">
        <w:rPr>
          <w:bCs/>
          <w:color w:val="000000" w:themeColor="text1"/>
          <w:sz w:val="28"/>
          <w:szCs w:val="28"/>
        </w:rPr>
        <w:t xml:space="preserve"> Ленинградской области, государственная собственность на которые не разграничена, для их использования в целях, предусмотренных</w:t>
      </w:r>
      <w:proofErr w:type="gramEnd"/>
      <w:r w:rsidRPr="009F0829">
        <w:rPr>
          <w:bCs/>
          <w:color w:val="000000" w:themeColor="text1"/>
          <w:sz w:val="28"/>
          <w:szCs w:val="28"/>
        </w:rPr>
        <w:t xml:space="preserve"> статьей 39.37 Земельного кодекса Российской Федерации</w:t>
      </w:r>
      <w:r w:rsidRPr="009F082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C24DB" w:rsidRPr="00E606DD">
        <w:rPr>
          <w:color w:val="000000"/>
          <w:sz w:val="28"/>
          <w:szCs w:val="28"/>
        </w:rPr>
        <w:t>(приложение) (далее – Административный регламент), согласно приложению</w:t>
      </w:r>
      <w:r w:rsidR="009C24DB">
        <w:rPr>
          <w:color w:val="000000"/>
          <w:sz w:val="28"/>
          <w:szCs w:val="28"/>
        </w:rPr>
        <w:t>.</w:t>
      </w:r>
    </w:p>
    <w:p w:rsidR="009F0829" w:rsidRDefault="009C24DB" w:rsidP="009F0829">
      <w:pPr>
        <w:pStyle w:val="2"/>
        <w:tabs>
          <w:tab w:val="left" w:pos="12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0829">
        <w:rPr>
          <w:sz w:val="28"/>
          <w:szCs w:val="28"/>
        </w:rPr>
        <w:t>2.</w:t>
      </w:r>
      <w:r w:rsidR="009F0829">
        <w:rPr>
          <w:color w:val="333366"/>
          <w:sz w:val="28"/>
          <w:szCs w:val="28"/>
        </w:rPr>
        <w:t xml:space="preserve"> </w:t>
      </w:r>
      <w:r w:rsidR="009F0829">
        <w:rPr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9F0829" w:rsidRDefault="009C24DB" w:rsidP="009F0829">
      <w:pPr>
        <w:jc w:val="both"/>
      </w:pPr>
      <w:r>
        <w:rPr>
          <w:sz w:val="28"/>
          <w:szCs w:val="28"/>
        </w:rPr>
        <w:t xml:space="preserve">     </w:t>
      </w:r>
      <w:r w:rsidR="009F0829" w:rsidRPr="00E15A3A">
        <w:rPr>
          <w:sz w:val="28"/>
          <w:szCs w:val="28"/>
        </w:rPr>
        <w:t>3.</w:t>
      </w:r>
      <w:r w:rsidR="009F0829">
        <w:rPr>
          <w:sz w:val="28"/>
          <w:szCs w:val="28"/>
        </w:rPr>
        <w:t xml:space="preserve"> Постановление вступает в силу на следующий день после официального опубликования.</w:t>
      </w:r>
    </w:p>
    <w:p w:rsidR="009F0829" w:rsidRDefault="009F0829" w:rsidP="009F0829">
      <w:pPr>
        <w:autoSpaceDE w:val="0"/>
        <w:autoSpaceDN w:val="0"/>
        <w:adjustRightInd w:val="0"/>
        <w:ind w:left="1000"/>
        <w:jc w:val="both"/>
        <w:rPr>
          <w:sz w:val="28"/>
          <w:szCs w:val="28"/>
        </w:rPr>
      </w:pPr>
    </w:p>
    <w:p w:rsidR="009F0829" w:rsidRDefault="009F0829" w:rsidP="009F0829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  </w:t>
      </w:r>
      <w:proofErr w:type="spellStart"/>
      <w:r>
        <w:rPr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9F0829" w:rsidRPr="00B50483" w:rsidRDefault="009F0829" w:rsidP="009F0829">
      <w:pPr>
        <w:tabs>
          <w:tab w:val="left" w:pos="12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Разослано:  регистр МНПА, секторам, в дело.   </w:t>
      </w:r>
    </w:p>
    <w:p w:rsidR="009C24DB" w:rsidRPr="001132A3" w:rsidRDefault="009C24DB" w:rsidP="009C24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132A3">
        <w:rPr>
          <w:sz w:val="28"/>
          <w:szCs w:val="28"/>
        </w:rPr>
        <w:t xml:space="preserve">риложение </w:t>
      </w:r>
    </w:p>
    <w:p w:rsidR="009C24DB" w:rsidRPr="001132A3" w:rsidRDefault="009C24DB" w:rsidP="009C24DB">
      <w:pPr>
        <w:jc w:val="right"/>
        <w:rPr>
          <w:sz w:val="28"/>
          <w:szCs w:val="28"/>
        </w:rPr>
      </w:pPr>
      <w:r w:rsidRPr="001132A3">
        <w:rPr>
          <w:sz w:val="28"/>
          <w:szCs w:val="28"/>
        </w:rPr>
        <w:t xml:space="preserve">к постановлению администрации  </w:t>
      </w:r>
    </w:p>
    <w:p w:rsidR="009C24DB" w:rsidRPr="001132A3" w:rsidRDefault="009C24DB" w:rsidP="009C24DB">
      <w:pPr>
        <w:jc w:val="right"/>
        <w:rPr>
          <w:sz w:val="28"/>
          <w:szCs w:val="28"/>
        </w:rPr>
      </w:pPr>
      <w:r>
        <w:rPr>
          <w:sz w:val="28"/>
          <w:szCs w:val="28"/>
        </w:rPr>
        <w:t>Ефимо</w:t>
      </w:r>
      <w:r w:rsidRPr="001132A3">
        <w:rPr>
          <w:sz w:val="28"/>
          <w:szCs w:val="28"/>
        </w:rPr>
        <w:t>вского городского поселения</w:t>
      </w:r>
    </w:p>
    <w:p w:rsidR="009C24DB" w:rsidRPr="001132A3" w:rsidRDefault="009C24DB" w:rsidP="009C24DB">
      <w:pPr>
        <w:jc w:val="right"/>
        <w:rPr>
          <w:sz w:val="28"/>
          <w:szCs w:val="28"/>
        </w:rPr>
      </w:pPr>
      <w:r w:rsidRPr="001132A3">
        <w:rPr>
          <w:sz w:val="28"/>
          <w:szCs w:val="28"/>
        </w:rPr>
        <w:t xml:space="preserve">от </w:t>
      </w:r>
      <w:r w:rsidR="00917669">
        <w:rPr>
          <w:sz w:val="28"/>
          <w:szCs w:val="28"/>
        </w:rPr>
        <w:t>26.10.</w:t>
      </w:r>
      <w:r w:rsidRPr="001132A3">
        <w:rPr>
          <w:sz w:val="28"/>
          <w:szCs w:val="28"/>
        </w:rPr>
        <w:t xml:space="preserve">2022 года № </w:t>
      </w:r>
      <w:r w:rsidR="00917669">
        <w:rPr>
          <w:sz w:val="28"/>
          <w:szCs w:val="28"/>
        </w:rPr>
        <w:t>211</w:t>
      </w:r>
    </w:p>
    <w:p w:rsidR="009C24DB" w:rsidRDefault="009C24DB" w:rsidP="009C24DB">
      <w:pPr>
        <w:pStyle w:val="ConsPlusTitle"/>
        <w:widowControl/>
        <w:jc w:val="right"/>
        <w:rPr>
          <w:sz w:val="22"/>
          <w:szCs w:val="22"/>
        </w:rPr>
      </w:pPr>
    </w:p>
    <w:p w:rsidR="009C24DB" w:rsidRDefault="009C24DB" w:rsidP="009C24DB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1132A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>
        <w:rPr>
          <w:b/>
          <w:sz w:val="28"/>
          <w:szCs w:val="28"/>
        </w:rPr>
        <w:t xml:space="preserve">в </w:t>
      </w:r>
      <w:r w:rsidRPr="009C24DB">
        <w:rPr>
          <w:rFonts w:ascii="Times New Roman" w:hAnsi="Times New Roman" w:cs="Times New Roman"/>
          <w:b/>
          <w:sz w:val="28"/>
          <w:szCs w:val="28"/>
        </w:rPr>
        <w:t>А</w:t>
      </w:r>
      <w:r w:rsidRPr="00F540EC">
        <w:rPr>
          <w:rFonts w:ascii="Times New Roman" w:hAnsi="Times New Roman"/>
          <w:b/>
          <w:sz w:val="28"/>
          <w:szCs w:val="28"/>
        </w:rPr>
        <w:t>дминистративн</w:t>
      </w:r>
      <w:r>
        <w:rPr>
          <w:rFonts w:ascii="Times New Roman" w:hAnsi="Times New Roman"/>
          <w:b/>
          <w:sz w:val="28"/>
          <w:szCs w:val="28"/>
        </w:rPr>
        <w:t>ый</w:t>
      </w:r>
      <w:r w:rsidRPr="00F540EC">
        <w:rPr>
          <w:rFonts w:ascii="Times New Roman" w:hAnsi="Times New Roman"/>
          <w:b/>
          <w:sz w:val="28"/>
          <w:szCs w:val="28"/>
        </w:rPr>
        <w:t xml:space="preserve">  регламент</w:t>
      </w:r>
      <w:r w:rsidRPr="00F540EC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</w:p>
    <w:p w:rsidR="009C24DB" w:rsidRPr="002977EA" w:rsidRDefault="009C24DB" w:rsidP="009C24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0EC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Pr="00122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Pr="001227F2">
        <w:rPr>
          <w:rFonts w:ascii="Times New Roman" w:hAnsi="Times New Roman" w:cs="Times New Roman"/>
          <w:b/>
          <w:sz w:val="28"/>
          <w:szCs w:val="28"/>
        </w:rPr>
        <w:t>Ефимовское</w:t>
      </w:r>
      <w:proofErr w:type="spellEnd"/>
      <w:r w:rsidRPr="001227F2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1227F2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1227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122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A075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государственная собственность на которые не разграничена, для их использования в целях, предусмотренных статьей 39.37 Земельного кодекса Российской Федерации</w:t>
      </w:r>
      <w:r w:rsidRPr="002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24DB" w:rsidRDefault="009C24DB" w:rsidP="009C24D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9C24DB" w:rsidRDefault="009C24DB" w:rsidP="009C24D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2A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1.2:</w:t>
      </w:r>
    </w:p>
    <w:p w:rsidR="009C24DB" w:rsidRDefault="009C24DB" w:rsidP="009C24D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1 читать в новой редакции:</w:t>
      </w:r>
    </w:p>
    <w:p w:rsidR="009C24DB" w:rsidRDefault="009C24DB" w:rsidP="009C24D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6C31">
        <w:rPr>
          <w:sz w:val="28"/>
          <w:szCs w:val="28"/>
        </w:rPr>
        <w:t>1) являющееся субъектом естественных монополий, - в случаях установления публичного сервитута для размещения</w:t>
      </w:r>
      <w:r w:rsidRPr="006E7637">
        <w:rPr>
          <w:sz w:val="28"/>
          <w:szCs w:val="28"/>
        </w:rPr>
        <w:t>, капитального ремонта</w:t>
      </w:r>
      <w:r>
        <w:rPr>
          <w:sz w:val="28"/>
          <w:szCs w:val="28"/>
        </w:rPr>
        <w:t xml:space="preserve"> </w:t>
      </w:r>
      <w:r w:rsidRPr="008D6C31">
        <w:rPr>
          <w:sz w:val="28"/>
          <w:szCs w:val="28"/>
        </w:rPr>
        <w:t>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</w:t>
      </w:r>
      <w:proofErr w:type="gramStart"/>
      <w:r>
        <w:rPr>
          <w:sz w:val="28"/>
          <w:szCs w:val="28"/>
        </w:rPr>
        <w:t>;»</w:t>
      </w:r>
      <w:proofErr w:type="gramEnd"/>
    </w:p>
    <w:p w:rsidR="009C24DB" w:rsidRDefault="009C24DB" w:rsidP="009C24D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добавить подпункты следующего содержания:</w:t>
      </w:r>
    </w:p>
    <w:p w:rsidR="009C24DB" w:rsidRPr="006E7637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7637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6E7637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6E7637">
        <w:rPr>
          <w:rFonts w:ascii="Times New Roman" w:hAnsi="Times New Roman" w:cs="Times New Roman"/>
          <w:sz w:val="28"/>
          <w:szCs w:val="28"/>
        </w:rPr>
        <w:t xml:space="preserve">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9C24DB" w:rsidRPr="006E7637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637">
        <w:rPr>
          <w:rFonts w:ascii="Times New Roman" w:hAnsi="Times New Roman" w:cs="Times New Roman"/>
          <w:sz w:val="28"/>
          <w:szCs w:val="28"/>
        </w:rPr>
        <w:t>6) осуществляющее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24DB" w:rsidRDefault="009C24DB" w:rsidP="009C24D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5 административного регламента считать подпунктом 7.</w:t>
      </w:r>
    </w:p>
    <w:p w:rsidR="009C24DB" w:rsidRDefault="009C24DB" w:rsidP="009C2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В п</w:t>
      </w:r>
      <w:r w:rsidRPr="00491B5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491B5D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491B5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91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число «45» заменить числом «30», число «30» заменить числом «15». </w:t>
      </w:r>
    </w:p>
    <w:p w:rsidR="009C24DB" w:rsidRDefault="009C24DB" w:rsidP="009C24DB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Добавить пункт следующего содержания: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2CA7">
        <w:rPr>
          <w:rFonts w:ascii="Times New Roman" w:hAnsi="Times New Roman" w:cs="Times New Roman"/>
          <w:sz w:val="28"/>
          <w:szCs w:val="28"/>
        </w:rPr>
        <w:t>2.4.3.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настоящего Кодекса</w:t>
      </w:r>
      <w:proofErr w:type="gramStart"/>
      <w:r w:rsidRPr="004C2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2CA7">
        <w:rPr>
          <w:rFonts w:ascii="Times New Roman" w:hAnsi="Times New Roman" w:cs="Times New Roman"/>
          <w:sz w:val="28"/>
          <w:szCs w:val="28"/>
        </w:rPr>
        <w:t>В пункте 2.6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4C2CA7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CA7">
        <w:rPr>
          <w:rFonts w:ascii="Times New Roman" w:hAnsi="Times New Roman" w:cs="Times New Roman"/>
          <w:sz w:val="28"/>
          <w:szCs w:val="28"/>
        </w:rPr>
        <w:t xml:space="preserve"> 1 абзац</w:t>
      </w:r>
      <w:r>
        <w:rPr>
          <w:sz w:val="28"/>
          <w:szCs w:val="28"/>
        </w:rPr>
        <w:t xml:space="preserve"> </w:t>
      </w:r>
      <w:r w:rsidRPr="004C2CA7">
        <w:rPr>
          <w:sz w:val="28"/>
          <w:szCs w:val="28"/>
        </w:rPr>
        <w:t>«</w:t>
      </w:r>
      <w:r w:rsidRPr="004C2CA7">
        <w:rPr>
          <w:rFonts w:ascii="Times New Roman" w:hAnsi="Times New Roman" w:cs="Times New Roman"/>
          <w:sz w:val="28"/>
          <w:szCs w:val="28"/>
        </w:rPr>
        <w:t xml:space="preserve">- </w:t>
      </w:r>
      <w:r w:rsidRPr="004C2CA7">
        <w:rPr>
          <w:rFonts w:ascii="Times New Roman" w:hAnsi="Times New Roman" w:cs="Times New Roman"/>
          <w:sz w:val="28"/>
          <w:szCs w:val="28"/>
        </w:rPr>
        <w:tab/>
        <w:t xml:space="preserve">указание на право, на котором инженерное сооружение принадлежит заявителю, если подано ходатайство об установлении </w:t>
      </w:r>
      <w:r w:rsidRPr="004C2CA7">
        <w:rPr>
          <w:rFonts w:ascii="Times New Roman" w:hAnsi="Times New Roman" w:cs="Times New Roman"/>
          <w:sz w:val="28"/>
          <w:szCs w:val="28"/>
        </w:rPr>
        <w:lastRenderedPageBreak/>
        <w:t>публичного сервитута для реконструкции или эксплуатации указанного инженерного сооружения</w:t>
      </w:r>
      <w:proofErr w:type="gramStart"/>
      <w:r w:rsidRPr="004C2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следующим предложением</w:t>
      </w:r>
    </w:p>
    <w:p w:rsidR="009C24DB" w:rsidRPr="003E3A5F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Pr="003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A5F">
        <w:rPr>
          <w:rFonts w:ascii="Times New Roman" w:hAnsi="Times New Roman" w:cs="Times New Roman"/>
          <w:sz w:val="28"/>
          <w:szCs w:val="28"/>
        </w:rPr>
        <w:t>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</w:t>
      </w:r>
      <w:r w:rsidRPr="004C2CA7">
        <w:rPr>
          <w:rFonts w:ascii="Times New Roman" w:hAnsi="Times New Roman" w:cs="Times New Roman"/>
          <w:sz w:val="28"/>
          <w:szCs w:val="28"/>
        </w:rPr>
        <w:t>, капитального ремонта или эксплуатации указанного инженерного сооружения, реконструкции или капитального ремонта его участка (части)</w:t>
      </w:r>
      <w:proofErr w:type="gramStart"/>
      <w:r w:rsidRPr="004C2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24DB" w:rsidRDefault="009C24DB" w:rsidP="009C2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2F86">
        <w:rPr>
          <w:sz w:val="28"/>
          <w:szCs w:val="28"/>
        </w:rPr>
        <w:t>б)</w:t>
      </w:r>
      <w:r>
        <w:rPr>
          <w:sz w:val="28"/>
          <w:szCs w:val="28"/>
        </w:rPr>
        <w:t xml:space="preserve"> подпункт 2 читать в новой редакции:</w:t>
      </w:r>
    </w:p>
    <w:p w:rsidR="009C24DB" w:rsidRDefault="009C24DB" w:rsidP="009C2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</w:t>
      </w:r>
      <w:r w:rsidRPr="003E3A5F">
        <w:rPr>
          <w:sz w:val="28"/>
          <w:szCs w:val="28"/>
        </w:rPr>
        <w:t xml:space="preserve">) </w:t>
      </w:r>
      <w:r w:rsidRPr="00A550B4">
        <w:rPr>
          <w:sz w:val="28"/>
          <w:szCs w:val="28"/>
        </w:rPr>
        <w:t>подготовленные в форме электронного документа</w:t>
      </w:r>
      <w:r w:rsidRPr="003E3A5F">
        <w:rPr>
          <w:sz w:val="28"/>
          <w:szCs w:val="28"/>
        </w:rPr>
        <w:t xml:space="preserve"> сведения о границах </w:t>
      </w:r>
      <w:r w:rsidRPr="00902F86">
        <w:rPr>
          <w:sz w:val="28"/>
          <w:szCs w:val="28"/>
        </w:rPr>
        <w:t>территории, в отношении которой устанавливается публичный сервитут, вкл</w:t>
      </w:r>
      <w:r w:rsidRPr="003E3A5F">
        <w:rPr>
          <w:sz w:val="28"/>
          <w:szCs w:val="28"/>
        </w:rPr>
        <w:t>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proofErr w:type="gramStart"/>
      <w:r w:rsidRPr="003E3A5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8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902F8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 подпункте 2</w:t>
      </w:r>
      <w:r w:rsidRPr="00902F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5 абзац дополнить </w:t>
      </w:r>
      <w:r w:rsidRPr="00902F86">
        <w:rPr>
          <w:rFonts w:ascii="Times New Roman" w:hAnsi="Times New Roman" w:cs="Times New Roman"/>
          <w:sz w:val="28"/>
          <w:szCs w:val="28"/>
        </w:rPr>
        <w:t>словами «за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DB" w:rsidRDefault="009C24DB" w:rsidP="009C24DB">
      <w:pPr>
        <w:tabs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 В пункте 3.1.1. подпункт 2 читать в новой редакции: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F11CF7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F11CF7">
        <w:rPr>
          <w:rFonts w:ascii="Times New Roman" w:hAnsi="Times New Roman" w:cs="Times New Roman"/>
          <w:sz w:val="28"/>
          <w:szCs w:val="28"/>
        </w:rPr>
        <w:t>документов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4DB" w:rsidRPr="00902F86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86">
        <w:rPr>
          <w:rFonts w:ascii="Times New Roman" w:hAnsi="Times New Roman" w:cs="Times New Roman"/>
          <w:sz w:val="28"/>
          <w:szCs w:val="28"/>
        </w:rPr>
        <w:t>- в случаях, предусмотренных пунктами 2.4.1, 2.4.3 административного регламента - не более 17 дней;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86">
        <w:rPr>
          <w:rFonts w:ascii="Times New Roman" w:hAnsi="Times New Roman" w:cs="Times New Roman"/>
          <w:sz w:val="28"/>
          <w:szCs w:val="28"/>
        </w:rPr>
        <w:t>- в случае, предусмотренном п. 2.4.2 административного регламента – не более 27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F86">
        <w:rPr>
          <w:rFonts w:ascii="Times New Roman" w:hAnsi="Times New Roman" w:cs="Times New Roman"/>
          <w:sz w:val="28"/>
          <w:szCs w:val="28"/>
        </w:rPr>
        <w:t>.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2F86">
        <w:rPr>
          <w:rFonts w:ascii="Times New Roman" w:hAnsi="Times New Roman" w:cs="Times New Roman"/>
          <w:sz w:val="28"/>
          <w:szCs w:val="28"/>
        </w:rPr>
        <w:t xml:space="preserve">7. В пункте 3.1.3.2 административного регламента абзац 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F86">
        <w:rPr>
          <w:rFonts w:ascii="Times New Roman" w:hAnsi="Times New Roman" w:cs="Times New Roman"/>
          <w:sz w:val="28"/>
          <w:szCs w:val="28"/>
        </w:rPr>
        <w:t>«Общий срок выполнения административных действий - не более 16 дней, а в случаях, предусмотренных подпунктами 1, 2, 4 и 5 статьи 39.37 Земельного кодекса РФ – не более 41 дня, но не ранее чем 30 дней со дня опубликования предусмотренного подпунктом 1 пункта 3 статьи 39.42 Земельного кодекса РФ сообщения о поступившем ходатайстве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абзацем следующего содержания: 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«Общий срок выполнения административных действий - </w:t>
      </w:r>
      <w:r w:rsidRPr="0033383F">
        <w:rPr>
          <w:rFonts w:ascii="Times New Roman" w:hAnsi="Times New Roman" w:cs="Times New Roman"/>
          <w:sz w:val="28"/>
          <w:szCs w:val="28"/>
        </w:rPr>
        <w:t xml:space="preserve">не более  </w:t>
      </w:r>
      <w:r w:rsidRPr="00902F86">
        <w:rPr>
          <w:rFonts w:ascii="Times New Roman" w:hAnsi="Times New Roman" w:cs="Times New Roman"/>
          <w:sz w:val="28"/>
          <w:szCs w:val="28"/>
        </w:rPr>
        <w:t>17 дней, а в случаях,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– не более 27 дней, но не ранее чем  12 дней со дня</w:t>
      </w:r>
      <w:r w:rsidRPr="008D6C31">
        <w:rPr>
          <w:rFonts w:ascii="Times New Roman" w:hAnsi="Times New Roman" w:cs="Times New Roman"/>
          <w:sz w:val="28"/>
          <w:szCs w:val="28"/>
        </w:rPr>
        <w:t xml:space="preserve"> опубликования предусмотренного подпунктом 1 пункта 3</w:t>
      </w:r>
      <w:proofErr w:type="gramEnd"/>
      <w:r w:rsidRPr="008D6C31">
        <w:rPr>
          <w:rFonts w:ascii="Times New Roman" w:hAnsi="Times New Roman" w:cs="Times New Roman"/>
          <w:sz w:val="28"/>
          <w:szCs w:val="28"/>
        </w:rPr>
        <w:t xml:space="preserve"> статьи 39.42 Земельного кодекса РФ сообщения о поступившем ходатайстве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F86">
        <w:rPr>
          <w:rFonts w:ascii="Times New Roman" w:hAnsi="Times New Roman" w:cs="Times New Roman"/>
          <w:sz w:val="28"/>
          <w:szCs w:val="28"/>
        </w:rPr>
        <w:t>.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пункте 3.1.7:</w:t>
      </w:r>
    </w:p>
    <w:p w:rsidR="009C24DB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подпункты 2 и 3 исключить;</w:t>
      </w:r>
    </w:p>
    <w:p w:rsidR="009C24DB" w:rsidRPr="00902F86" w:rsidRDefault="009C24DB" w:rsidP="009C2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подпункты 4 и 5 считать соответственно 2 и 3.</w:t>
      </w:r>
    </w:p>
    <w:p w:rsidR="009C24DB" w:rsidRDefault="009C24DB" w:rsidP="009C24D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1"/>
      </w:pPr>
    </w:p>
    <w:sectPr w:rsidR="009C24DB" w:rsidSect="009C24DB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D6" w:rsidRDefault="000B68D6" w:rsidP="00327D48">
      <w:r>
        <w:separator/>
      </w:r>
    </w:p>
  </w:endnote>
  <w:endnote w:type="continuationSeparator" w:id="0">
    <w:p w:rsidR="000B68D6" w:rsidRDefault="000B68D6" w:rsidP="003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D6" w:rsidRDefault="000B68D6" w:rsidP="00327D48">
      <w:r>
        <w:separator/>
      </w:r>
    </w:p>
  </w:footnote>
  <w:footnote w:type="continuationSeparator" w:id="0">
    <w:p w:rsidR="000B68D6" w:rsidRDefault="000B68D6" w:rsidP="0032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D4" w:rsidRDefault="00580FD4">
    <w:pPr>
      <w:pStyle w:val="a3"/>
      <w:jc w:val="center"/>
    </w:pPr>
  </w:p>
  <w:p w:rsidR="00580FD4" w:rsidRDefault="00580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B1B"/>
    <w:multiLevelType w:val="multilevel"/>
    <w:tmpl w:val="ED5C7C30"/>
    <w:lvl w:ilvl="0">
      <w:start w:val="1"/>
      <w:numFmt w:val="decimal"/>
      <w:lvlText w:val="%1."/>
      <w:lvlJc w:val="left"/>
      <w:pPr>
        <w:ind w:left="100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73E8B"/>
    <w:rsid w:val="00095EF9"/>
    <w:rsid w:val="000A7D3C"/>
    <w:rsid w:val="000B28B4"/>
    <w:rsid w:val="000B68D6"/>
    <w:rsid w:val="000C0421"/>
    <w:rsid w:val="000C584A"/>
    <w:rsid w:val="000F0D9D"/>
    <w:rsid w:val="000F392D"/>
    <w:rsid w:val="000F4556"/>
    <w:rsid w:val="000F6BB5"/>
    <w:rsid w:val="000F7473"/>
    <w:rsid w:val="001167AB"/>
    <w:rsid w:val="00147E36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78EB"/>
    <w:rsid w:val="001D1719"/>
    <w:rsid w:val="001D273A"/>
    <w:rsid w:val="001D7B4C"/>
    <w:rsid w:val="001E6C8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3498"/>
    <w:rsid w:val="00267709"/>
    <w:rsid w:val="00285276"/>
    <w:rsid w:val="00287245"/>
    <w:rsid w:val="002B41B0"/>
    <w:rsid w:val="002C2839"/>
    <w:rsid w:val="002D17EC"/>
    <w:rsid w:val="002D1EAA"/>
    <w:rsid w:val="002E77F5"/>
    <w:rsid w:val="002E786B"/>
    <w:rsid w:val="002F0F5B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6216"/>
    <w:rsid w:val="003832CB"/>
    <w:rsid w:val="00390DC9"/>
    <w:rsid w:val="0039137D"/>
    <w:rsid w:val="00392901"/>
    <w:rsid w:val="003A4CB6"/>
    <w:rsid w:val="003B0ADE"/>
    <w:rsid w:val="003B20B2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208AB"/>
    <w:rsid w:val="004309D9"/>
    <w:rsid w:val="00431C69"/>
    <w:rsid w:val="004503C0"/>
    <w:rsid w:val="004556DD"/>
    <w:rsid w:val="00460457"/>
    <w:rsid w:val="00477956"/>
    <w:rsid w:val="00481E9B"/>
    <w:rsid w:val="004A69F6"/>
    <w:rsid w:val="004B4542"/>
    <w:rsid w:val="004B74B5"/>
    <w:rsid w:val="004C0E4C"/>
    <w:rsid w:val="004C2CA7"/>
    <w:rsid w:val="004C566F"/>
    <w:rsid w:val="004C748F"/>
    <w:rsid w:val="004D0D41"/>
    <w:rsid w:val="004D1C7F"/>
    <w:rsid w:val="004D765C"/>
    <w:rsid w:val="004F2FC8"/>
    <w:rsid w:val="00531219"/>
    <w:rsid w:val="00532604"/>
    <w:rsid w:val="00537D84"/>
    <w:rsid w:val="00562BB6"/>
    <w:rsid w:val="00572A10"/>
    <w:rsid w:val="00580FD4"/>
    <w:rsid w:val="00582453"/>
    <w:rsid w:val="00586FEC"/>
    <w:rsid w:val="00591E84"/>
    <w:rsid w:val="00591FE3"/>
    <w:rsid w:val="005969C7"/>
    <w:rsid w:val="00597987"/>
    <w:rsid w:val="005A7F5E"/>
    <w:rsid w:val="005C4665"/>
    <w:rsid w:val="005E1381"/>
    <w:rsid w:val="005E32D0"/>
    <w:rsid w:val="005E481D"/>
    <w:rsid w:val="005E5096"/>
    <w:rsid w:val="005E54FA"/>
    <w:rsid w:val="005F5700"/>
    <w:rsid w:val="005F5D1B"/>
    <w:rsid w:val="006004C0"/>
    <w:rsid w:val="0061586B"/>
    <w:rsid w:val="00620CEB"/>
    <w:rsid w:val="00623FA4"/>
    <w:rsid w:val="00633BA3"/>
    <w:rsid w:val="00641592"/>
    <w:rsid w:val="006551DC"/>
    <w:rsid w:val="00657FE6"/>
    <w:rsid w:val="00663831"/>
    <w:rsid w:val="0067237F"/>
    <w:rsid w:val="00672436"/>
    <w:rsid w:val="0067244B"/>
    <w:rsid w:val="00684F1D"/>
    <w:rsid w:val="006A7DBC"/>
    <w:rsid w:val="006B3E70"/>
    <w:rsid w:val="006C6585"/>
    <w:rsid w:val="006E3F2A"/>
    <w:rsid w:val="006E608B"/>
    <w:rsid w:val="006E73F5"/>
    <w:rsid w:val="007049E8"/>
    <w:rsid w:val="007061D3"/>
    <w:rsid w:val="00711460"/>
    <w:rsid w:val="00711D41"/>
    <w:rsid w:val="00713649"/>
    <w:rsid w:val="007244E7"/>
    <w:rsid w:val="007340EF"/>
    <w:rsid w:val="007436A8"/>
    <w:rsid w:val="00746182"/>
    <w:rsid w:val="00757814"/>
    <w:rsid w:val="00762F51"/>
    <w:rsid w:val="00766C14"/>
    <w:rsid w:val="0076750B"/>
    <w:rsid w:val="007936D1"/>
    <w:rsid w:val="00794664"/>
    <w:rsid w:val="007A0D1B"/>
    <w:rsid w:val="007B787D"/>
    <w:rsid w:val="007C12E7"/>
    <w:rsid w:val="007C4758"/>
    <w:rsid w:val="007D247F"/>
    <w:rsid w:val="007D2FEC"/>
    <w:rsid w:val="007D5144"/>
    <w:rsid w:val="007D5B16"/>
    <w:rsid w:val="007E1271"/>
    <w:rsid w:val="007F289E"/>
    <w:rsid w:val="007F3843"/>
    <w:rsid w:val="007F7236"/>
    <w:rsid w:val="00806958"/>
    <w:rsid w:val="00811E49"/>
    <w:rsid w:val="008245D1"/>
    <w:rsid w:val="00825677"/>
    <w:rsid w:val="00851057"/>
    <w:rsid w:val="008A79EB"/>
    <w:rsid w:val="008D6C31"/>
    <w:rsid w:val="008F2F60"/>
    <w:rsid w:val="008F4BB4"/>
    <w:rsid w:val="008F761C"/>
    <w:rsid w:val="00902F86"/>
    <w:rsid w:val="009038E7"/>
    <w:rsid w:val="00917669"/>
    <w:rsid w:val="009266A5"/>
    <w:rsid w:val="00936A25"/>
    <w:rsid w:val="00937743"/>
    <w:rsid w:val="009424F6"/>
    <w:rsid w:val="009458CE"/>
    <w:rsid w:val="00947665"/>
    <w:rsid w:val="009562DE"/>
    <w:rsid w:val="0096224F"/>
    <w:rsid w:val="00962EDD"/>
    <w:rsid w:val="00971A05"/>
    <w:rsid w:val="009748CC"/>
    <w:rsid w:val="009762E7"/>
    <w:rsid w:val="00980901"/>
    <w:rsid w:val="00997A56"/>
    <w:rsid w:val="009B004D"/>
    <w:rsid w:val="009C24DB"/>
    <w:rsid w:val="009D13E1"/>
    <w:rsid w:val="009D27C4"/>
    <w:rsid w:val="009D6AB2"/>
    <w:rsid w:val="009E32FA"/>
    <w:rsid w:val="009F0829"/>
    <w:rsid w:val="00A07505"/>
    <w:rsid w:val="00A21BDA"/>
    <w:rsid w:val="00A31182"/>
    <w:rsid w:val="00A33604"/>
    <w:rsid w:val="00A512EE"/>
    <w:rsid w:val="00A53A41"/>
    <w:rsid w:val="00A550B4"/>
    <w:rsid w:val="00A64C76"/>
    <w:rsid w:val="00A877B4"/>
    <w:rsid w:val="00A9055B"/>
    <w:rsid w:val="00A96162"/>
    <w:rsid w:val="00AB26B2"/>
    <w:rsid w:val="00AB490A"/>
    <w:rsid w:val="00AD0FD2"/>
    <w:rsid w:val="00B01EE7"/>
    <w:rsid w:val="00B11E37"/>
    <w:rsid w:val="00B22DE7"/>
    <w:rsid w:val="00B25DA2"/>
    <w:rsid w:val="00B45296"/>
    <w:rsid w:val="00B543E8"/>
    <w:rsid w:val="00B62D95"/>
    <w:rsid w:val="00B768DC"/>
    <w:rsid w:val="00B76F4B"/>
    <w:rsid w:val="00B7718A"/>
    <w:rsid w:val="00B854F5"/>
    <w:rsid w:val="00BB5DEF"/>
    <w:rsid w:val="00BF1349"/>
    <w:rsid w:val="00BF37E5"/>
    <w:rsid w:val="00C13652"/>
    <w:rsid w:val="00C26339"/>
    <w:rsid w:val="00C26F48"/>
    <w:rsid w:val="00C26FA7"/>
    <w:rsid w:val="00C310DC"/>
    <w:rsid w:val="00C42A21"/>
    <w:rsid w:val="00C656F7"/>
    <w:rsid w:val="00C71757"/>
    <w:rsid w:val="00C75B57"/>
    <w:rsid w:val="00C82DB7"/>
    <w:rsid w:val="00CA0213"/>
    <w:rsid w:val="00CA2284"/>
    <w:rsid w:val="00CA731E"/>
    <w:rsid w:val="00CC1FB9"/>
    <w:rsid w:val="00CD76C1"/>
    <w:rsid w:val="00CE367B"/>
    <w:rsid w:val="00CF472F"/>
    <w:rsid w:val="00D10EC0"/>
    <w:rsid w:val="00D12DA3"/>
    <w:rsid w:val="00D15F66"/>
    <w:rsid w:val="00D2720A"/>
    <w:rsid w:val="00D4028C"/>
    <w:rsid w:val="00D63B07"/>
    <w:rsid w:val="00D75EA2"/>
    <w:rsid w:val="00D865DE"/>
    <w:rsid w:val="00D97406"/>
    <w:rsid w:val="00DB11B4"/>
    <w:rsid w:val="00DC77E7"/>
    <w:rsid w:val="00DD1045"/>
    <w:rsid w:val="00DD7DDC"/>
    <w:rsid w:val="00DF1B51"/>
    <w:rsid w:val="00E02E8E"/>
    <w:rsid w:val="00E4150D"/>
    <w:rsid w:val="00E60610"/>
    <w:rsid w:val="00E60805"/>
    <w:rsid w:val="00E66890"/>
    <w:rsid w:val="00E9103B"/>
    <w:rsid w:val="00EB4A91"/>
    <w:rsid w:val="00EC2CD3"/>
    <w:rsid w:val="00ED672E"/>
    <w:rsid w:val="00ED73F3"/>
    <w:rsid w:val="00EE72BB"/>
    <w:rsid w:val="00EF12DA"/>
    <w:rsid w:val="00EF48F1"/>
    <w:rsid w:val="00F02AE3"/>
    <w:rsid w:val="00F11CF7"/>
    <w:rsid w:val="00F260ED"/>
    <w:rsid w:val="00F3203F"/>
    <w:rsid w:val="00F378E3"/>
    <w:rsid w:val="00F41C5B"/>
    <w:rsid w:val="00F52590"/>
    <w:rsid w:val="00F73FE7"/>
    <w:rsid w:val="00F7522A"/>
    <w:rsid w:val="00F83755"/>
    <w:rsid w:val="00F92D14"/>
    <w:rsid w:val="00F97820"/>
    <w:rsid w:val="00FA0D9F"/>
    <w:rsid w:val="00FA55CF"/>
    <w:rsid w:val="00FA7914"/>
    <w:rsid w:val="00FB59F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No Spacing"/>
    <w:uiPriority w:val="1"/>
    <w:qFormat/>
    <w:rsid w:val="009F082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9F08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08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No Spacing"/>
    <w:uiPriority w:val="1"/>
    <w:qFormat/>
    <w:rsid w:val="009F082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9F08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08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FA36-81B6-4CAF-B659-5D9B4EB2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7</cp:revision>
  <cp:lastPrinted>2022-10-26T08:46:00Z</cp:lastPrinted>
  <dcterms:created xsi:type="dcterms:W3CDTF">2022-08-22T08:44:00Z</dcterms:created>
  <dcterms:modified xsi:type="dcterms:W3CDTF">2022-10-26T08:46:00Z</dcterms:modified>
</cp:coreProperties>
</file>