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3F" w:rsidRPr="00A91625" w:rsidRDefault="00396E3F" w:rsidP="00396E3F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Проект </w:t>
      </w:r>
    </w:p>
    <w:p w:rsidR="00396E3F" w:rsidRPr="00A91625" w:rsidRDefault="00396E3F" w:rsidP="00396E3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396E3F" w:rsidRPr="00A91625" w:rsidRDefault="00396E3F" w:rsidP="00396E3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396E3F" w:rsidRPr="00A91625" w:rsidRDefault="00396E3F" w:rsidP="00396E3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916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396E3F" w:rsidRPr="00A91625" w:rsidRDefault="00396E3F" w:rsidP="0039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162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9162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396E3F" w:rsidRPr="00A91625" w:rsidRDefault="00396E3F" w:rsidP="00396E3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396E3F" w:rsidRPr="00A91625" w:rsidTr="008A33B4">
        <w:trPr>
          <w:trHeight w:val="38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6E3F" w:rsidRPr="00A91625" w:rsidRDefault="00396E3F" w:rsidP="008A33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6E3F" w:rsidRPr="00A91625" w:rsidRDefault="00396E3F" w:rsidP="008A33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6E3F" w:rsidRPr="00A91625" w:rsidRDefault="00396E3F" w:rsidP="008A33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16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№  __</w:t>
            </w:r>
          </w:p>
          <w:p w:rsidR="00396E3F" w:rsidRPr="00A91625" w:rsidRDefault="00396E3F" w:rsidP="008A33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96E3F" w:rsidRPr="00396E3F" w:rsidRDefault="00396E3F" w:rsidP="00396E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162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9162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9162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91625">
        <w:rPr>
          <w:rFonts w:ascii="Times New Roman" w:hAnsi="Times New Roman" w:cs="Times New Roman"/>
          <w:sz w:val="24"/>
          <w:szCs w:val="24"/>
        </w:rPr>
        <w:t xml:space="preserve">  </w:t>
      </w:r>
      <w:r w:rsidRPr="00396E3F">
        <w:rPr>
          <w:rFonts w:ascii="Times New Roman" w:hAnsi="Times New Roman" w:cs="Times New Roman"/>
          <w:sz w:val="24"/>
          <w:szCs w:val="24"/>
        </w:rPr>
        <w:t>25</w:t>
      </w:r>
      <w:r w:rsidRPr="00A91625">
        <w:rPr>
          <w:rFonts w:ascii="Times New Roman" w:hAnsi="Times New Roman" w:cs="Times New Roman"/>
          <w:b/>
          <w:sz w:val="24"/>
          <w:szCs w:val="24"/>
        </w:rPr>
        <w:t>.</w:t>
      </w:r>
      <w:r w:rsidRPr="00396E3F">
        <w:rPr>
          <w:rFonts w:ascii="Times New Roman" w:hAnsi="Times New Roman" w:cs="Times New Roman"/>
          <w:b/>
          <w:sz w:val="24"/>
          <w:szCs w:val="24"/>
        </w:rPr>
        <w:t>10</w:t>
      </w:r>
      <w:r w:rsidRPr="00A91625">
        <w:rPr>
          <w:rFonts w:ascii="Times New Roman" w:hAnsi="Times New Roman" w:cs="Times New Roman"/>
          <w:b/>
          <w:sz w:val="24"/>
          <w:szCs w:val="24"/>
        </w:rPr>
        <w:t>.202</w:t>
      </w:r>
      <w:r w:rsidRPr="00396E3F">
        <w:rPr>
          <w:rFonts w:ascii="Times New Roman" w:hAnsi="Times New Roman" w:cs="Times New Roman"/>
          <w:b/>
          <w:sz w:val="24"/>
          <w:szCs w:val="24"/>
        </w:rPr>
        <w:t>3</w:t>
      </w:r>
      <w:r w:rsidRPr="00A9162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396E3F">
        <w:rPr>
          <w:rFonts w:ascii="Times New Roman" w:hAnsi="Times New Roman" w:cs="Times New Roman"/>
          <w:b/>
          <w:sz w:val="24"/>
          <w:szCs w:val="24"/>
        </w:rPr>
        <w:t>256</w:t>
      </w:r>
      <w:r w:rsidRPr="00A91625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  <w:r w:rsidRPr="00396E3F">
        <w:rPr>
          <w:rFonts w:ascii="Times New Roman" w:hAnsi="Times New Roman" w:cs="Times New Roman"/>
          <w:b/>
          <w:sz w:val="24"/>
          <w:szCs w:val="24"/>
        </w:rPr>
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</w:r>
    </w:p>
    <w:p w:rsidR="00396E3F" w:rsidRPr="00396E3F" w:rsidRDefault="00396E3F" w:rsidP="00396E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6E3F" w:rsidRPr="00396E3F" w:rsidRDefault="00396E3F" w:rsidP="00396E3F">
      <w:pPr>
        <w:pStyle w:val="af9"/>
        <w:jc w:val="both"/>
      </w:pPr>
      <w:r w:rsidRPr="00396E3F">
        <w:rPr>
          <w:sz w:val="24"/>
          <w:szCs w:val="24"/>
        </w:rPr>
        <w:tab/>
      </w:r>
      <w:proofErr w:type="gramStart"/>
      <w:r w:rsidRPr="00396E3F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396E3F">
        <w:rPr>
          <w:sz w:val="24"/>
          <w:szCs w:val="24"/>
        </w:rPr>
        <w:t>Бокситогорского</w:t>
      </w:r>
      <w:proofErr w:type="spellEnd"/>
      <w:r w:rsidRPr="00396E3F">
        <w:rPr>
          <w:sz w:val="24"/>
          <w:szCs w:val="24"/>
        </w:rPr>
        <w:t xml:space="preserve"> муниципального района Ленинградской области  от 01.08.2018      № 148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396E3F">
        <w:rPr>
          <w:sz w:val="24"/>
          <w:szCs w:val="24"/>
        </w:rPr>
        <w:t>Бокситогорского</w:t>
      </w:r>
      <w:proofErr w:type="spellEnd"/>
      <w:r w:rsidRPr="00396E3F">
        <w:rPr>
          <w:sz w:val="24"/>
          <w:szCs w:val="24"/>
        </w:rPr>
        <w:t xml:space="preserve"> муниципального района Ленинградской области</w:t>
      </w:r>
      <w:r w:rsidRPr="00A91625">
        <w:t>,</w:t>
      </w:r>
      <w:proofErr w:type="gramEnd"/>
    </w:p>
    <w:p w:rsidR="00396E3F" w:rsidRDefault="00396E3F" w:rsidP="00396E3F">
      <w:pPr>
        <w:pStyle w:val="af9"/>
        <w:jc w:val="both"/>
      </w:pPr>
      <w:r w:rsidRPr="00A91625">
        <w:t xml:space="preserve"> </w:t>
      </w:r>
      <w:proofErr w:type="gramStart"/>
      <w:r w:rsidRPr="00A91625">
        <w:t>П</w:t>
      </w:r>
      <w:proofErr w:type="gramEnd"/>
      <w:r w:rsidRPr="00A91625">
        <w:t xml:space="preserve"> О С Т А Н О В Л Я Ю:</w:t>
      </w:r>
    </w:p>
    <w:p w:rsidR="007C5CA9" w:rsidRPr="00A91625" w:rsidRDefault="007C5CA9" w:rsidP="007C5CA9">
      <w:pPr>
        <w:pStyle w:val="af9"/>
        <w:ind w:firstLine="709"/>
        <w:jc w:val="both"/>
      </w:pPr>
    </w:p>
    <w:p w:rsidR="00396E3F" w:rsidRPr="00A91625" w:rsidRDefault="00396E3F" w:rsidP="007C5CA9">
      <w:pPr>
        <w:pStyle w:val="af9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proofErr w:type="gramStart"/>
      <w:r w:rsidRPr="00A91625">
        <w:rPr>
          <w:sz w:val="24"/>
          <w:szCs w:val="24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A91625">
        <w:rPr>
          <w:sz w:val="24"/>
          <w:szCs w:val="24"/>
        </w:rPr>
        <w:t>Бокситогорского</w:t>
      </w:r>
      <w:proofErr w:type="spellEnd"/>
      <w:r w:rsidRPr="00A91625">
        <w:rPr>
          <w:sz w:val="24"/>
          <w:szCs w:val="24"/>
        </w:rPr>
        <w:t xml:space="preserve"> муниципального района Ленинградской области от </w:t>
      </w:r>
      <w:r w:rsidRPr="00396E3F">
        <w:rPr>
          <w:sz w:val="24"/>
          <w:szCs w:val="24"/>
        </w:rPr>
        <w:t>25</w:t>
      </w:r>
      <w:r w:rsidRPr="00A91625">
        <w:rPr>
          <w:sz w:val="24"/>
          <w:szCs w:val="24"/>
        </w:rPr>
        <w:t>.</w:t>
      </w:r>
      <w:r w:rsidRPr="00396E3F">
        <w:rPr>
          <w:sz w:val="24"/>
          <w:szCs w:val="24"/>
        </w:rPr>
        <w:t>10</w:t>
      </w:r>
      <w:r w:rsidRPr="00A91625">
        <w:rPr>
          <w:sz w:val="24"/>
          <w:szCs w:val="24"/>
        </w:rPr>
        <w:t>.202</w:t>
      </w:r>
      <w:r w:rsidRPr="00396E3F">
        <w:rPr>
          <w:sz w:val="24"/>
          <w:szCs w:val="24"/>
        </w:rPr>
        <w:t>3</w:t>
      </w:r>
      <w:r w:rsidRPr="00A91625">
        <w:rPr>
          <w:sz w:val="24"/>
          <w:szCs w:val="24"/>
        </w:rPr>
        <w:t xml:space="preserve"> № </w:t>
      </w:r>
      <w:r w:rsidRPr="00396E3F">
        <w:rPr>
          <w:sz w:val="24"/>
          <w:szCs w:val="24"/>
        </w:rPr>
        <w:t>256</w:t>
      </w:r>
      <w:r w:rsidRPr="00A91625">
        <w:rPr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396E3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Pr="00A91625">
        <w:rPr>
          <w:sz w:val="24"/>
          <w:szCs w:val="24"/>
        </w:rPr>
        <w:t>» (далее - Административный регламент):</w:t>
      </w:r>
      <w:proofErr w:type="gramEnd"/>
    </w:p>
    <w:p w:rsidR="00396E3F" w:rsidRPr="00A91625" w:rsidRDefault="00396E3F" w:rsidP="007C5CA9">
      <w:pPr>
        <w:pStyle w:val="af9"/>
        <w:numPr>
          <w:ilvl w:val="1"/>
          <w:numId w:val="14"/>
        </w:numPr>
        <w:ind w:left="0" w:firstLine="567"/>
        <w:jc w:val="both"/>
        <w:rPr>
          <w:sz w:val="24"/>
          <w:szCs w:val="24"/>
        </w:rPr>
      </w:pPr>
      <w:r w:rsidRPr="00A91625">
        <w:rPr>
          <w:sz w:val="24"/>
          <w:szCs w:val="24"/>
        </w:rPr>
        <w:t>В п. 1.2 второй абзац читать в новой редакции: «-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заявитель.)»;</w:t>
      </w:r>
    </w:p>
    <w:p w:rsidR="00396E3F" w:rsidRPr="00396E3F" w:rsidRDefault="00396E3F" w:rsidP="007C5CA9">
      <w:pPr>
        <w:pStyle w:val="af9"/>
        <w:numPr>
          <w:ilvl w:val="1"/>
          <w:numId w:val="14"/>
        </w:numPr>
        <w:adjustRightInd w:val="0"/>
        <w:ind w:left="0" w:firstLine="567"/>
        <w:jc w:val="both"/>
        <w:rPr>
          <w:strike/>
          <w:sz w:val="24"/>
          <w:szCs w:val="24"/>
        </w:rPr>
      </w:pPr>
      <w:r w:rsidRPr="00396E3F">
        <w:rPr>
          <w:sz w:val="24"/>
          <w:szCs w:val="24"/>
        </w:rPr>
        <w:t xml:space="preserve">В </w:t>
      </w:r>
      <w:proofErr w:type="spellStart"/>
      <w:r w:rsidRPr="00396E3F">
        <w:rPr>
          <w:sz w:val="24"/>
          <w:szCs w:val="24"/>
        </w:rPr>
        <w:t>пп</w:t>
      </w:r>
      <w:proofErr w:type="spellEnd"/>
      <w:r w:rsidRPr="00396E3F">
        <w:rPr>
          <w:sz w:val="24"/>
          <w:szCs w:val="24"/>
        </w:rPr>
        <w:t>. 1 п.</w:t>
      </w:r>
      <w:r w:rsidRPr="00396E3F">
        <w:rPr>
          <w:sz w:val="24"/>
          <w:szCs w:val="24"/>
        </w:rPr>
        <w:t>2.</w:t>
      </w:r>
      <w:r w:rsidRPr="00396E3F">
        <w:rPr>
          <w:sz w:val="24"/>
          <w:szCs w:val="24"/>
        </w:rPr>
        <w:t>6</w:t>
      </w:r>
      <w:r w:rsidRPr="00396E3F">
        <w:rPr>
          <w:sz w:val="24"/>
          <w:szCs w:val="24"/>
        </w:rPr>
        <w:t>.1 слова «и согласие на обработку персональных данных»</w:t>
      </w:r>
      <w:r w:rsidRPr="00396E3F">
        <w:rPr>
          <w:sz w:val="24"/>
          <w:szCs w:val="24"/>
        </w:rPr>
        <w:t xml:space="preserve"> исключить</w:t>
      </w:r>
      <w:r w:rsidRPr="00396E3F">
        <w:rPr>
          <w:sz w:val="24"/>
          <w:szCs w:val="24"/>
        </w:rPr>
        <w:t>.</w:t>
      </w:r>
    </w:p>
    <w:p w:rsidR="00396E3F" w:rsidRPr="00A91625" w:rsidRDefault="00396E3F" w:rsidP="00396E3F">
      <w:pPr>
        <w:pStyle w:val="ConsPlusTitle"/>
        <w:widowControl/>
        <w:tabs>
          <w:tab w:val="left" w:pos="1134"/>
        </w:tabs>
        <w:ind w:firstLine="567"/>
        <w:jc w:val="both"/>
        <w:rPr>
          <w:b w:val="0"/>
        </w:rPr>
      </w:pPr>
      <w:r w:rsidRPr="00A91625">
        <w:rPr>
          <w:b w:val="0"/>
        </w:rPr>
        <w:t xml:space="preserve">2. </w:t>
      </w:r>
      <w:r w:rsidRPr="00A91625">
        <w:rPr>
          <w:b w:val="0"/>
          <w:color w:val="333366"/>
        </w:rPr>
        <w:t xml:space="preserve"> </w:t>
      </w:r>
      <w:r w:rsidRPr="00A91625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396E3F" w:rsidRPr="00A91625" w:rsidRDefault="00396E3F" w:rsidP="00396E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625">
        <w:rPr>
          <w:rFonts w:ascii="Times New Roman" w:hAnsi="Times New Roman" w:cs="Times New Roman"/>
          <w:sz w:val="24"/>
          <w:szCs w:val="24"/>
        </w:rPr>
        <w:t>3. Постановление вступает в силу на следующий день после официального опубликования.</w:t>
      </w:r>
    </w:p>
    <w:p w:rsidR="00396E3F" w:rsidRDefault="00396E3F" w:rsidP="00396E3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C5CA9" w:rsidRDefault="007C5CA9" w:rsidP="00396E3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C5CA9" w:rsidRDefault="007C5CA9" w:rsidP="00396E3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396E3F" w:rsidRPr="00A91625" w:rsidRDefault="00396E3F" w:rsidP="00396E3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1625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 w:rsidRPr="00A916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A9162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proofErr w:type="spellStart"/>
      <w:r w:rsidRPr="00A91625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9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3F" w:rsidRPr="00A91625" w:rsidRDefault="00396E3F" w:rsidP="00396E3F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A91625">
        <w:rPr>
          <w:rFonts w:ascii="Times New Roman" w:hAnsi="Times New Roman" w:cs="Times New Roman"/>
          <w:sz w:val="24"/>
          <w:szCs w:val="24"/>
        </w:rPr>
        <w:t xml:space="preserve">Разослано:  регистр МНПА, секторам, в дело.   </w:t>
      </w:r>
    </w:p>
    <w:p w:rsidR="008A6745" w:rsidRPr="00396E3F" w:rsidRDefault="008A6745" w:rsidP="00396E3F"/>
    <w:sectPr w:rsidR="008A6745" w:rsidRPr="00396E3F" w:rsidSect="0039137D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38" w:rsidRDefault="008A4338" w:rsidP="00327D48">
      <w:pPr>
        <w:spacing w:after="0" w:line="240" w:lineRule="auto"/>
      </w:pPr>
      <w:r>
        <w:separator/>
      </w:r>
    </w:p>
  </w:endnote>
  <w:endnote w:type="continuationSeparator" w:id="0">
    <w:p w:rsidR="008A4338" w:rsidRDefault="008A433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38" w:rsidRDefault="008A4338" w:rsidP="00327D48">
      <w:pPr>
        <w:spacing w:after="0" w:line="240" w:lineRule="auto"/>
      </w:pPr>
      <w:r>
        <w:separator/>
      </w:r>
    </w:p>
  </w:footnote>
  <w:footnote w:type="continuationSeparator" w:id="0">
    <w:p w:rsidR="008A4338" w:rsidRDefault="008A4338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3B" w:rsidRDefault="00D3193B">
    <w:pPr>
      <w:pStyle w:val="a3"/>
      <w:jc w:val="center"/>
    </w:pPr>
  </w:p>
  <w:p w:rsidR="00D3193B" w:rsidRDefault="00D319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9137D"/>
    <w:rsid w:val="003923B6"/>
    <w:rsid w:val="00396E3F"/>
    <w:rsid w:val="00397A59"/>
    <w:rsid w:val="003A1A39"/>
    <w:rsid w:val="003A20C4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C5CA9"/>
    <w:rsid w:val="007D247F"/>
    <w:rsid w:val="007D4CC0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4338"/>
    <w:rsid w:val="008A6745"/>
    <w:rsid w:val="008B7C37"/>
    <w:rsid w:val="008C13E4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3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396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6E3F"/>
    <w:rPr>
      <w:rFonts w:ascii="Calibri" w:eastAsia="Calibri" w:hAnsi="Calibri" w:cs="Calibri"/>
    </w:rPr>
  </w:style>
  <w:style w:type="paragraph" w:styleId="af9">
    <w:name w:val="No Spacing"/>
    <w:uiPriority w:val="1"/>
    <w:qFormat/>
    <w:rsid w:val="003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3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396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6E3F"/>
    <w:rPr>
      <w:rFonts w:ascii="Calibri" w:eastAsia="Calibri" w:hAnsi="Calibri" w:cs="Calibri"/>
    </w:rPr>
  </w:style>
  <w:style w:type="paragraph" w:styleId="af9">
    <w:name w:val="No Spacing"/>
    <w:uiPriority w:val="1"/>
    <w:qFormat/>
    <w:rsid w:val="00396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A930-5474-4539-9CFB-9015BD88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4</cp:revision>
  <cp:lastPrinted>2023-07-20T12:12:00Z</cp:lastPrinted>
  <dcterms:created xsi:type="dcterms:W3CDTF">2023-09-18T08:17:00Z</dcterms:created>
  <dcterms:modified xsi:type="dcterms:W3CDTF">2023-12-22T11:39:00Z</dcterms:modified>
</cp:coreProperties>
</file>