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DA" w:rsidRDefault="00306BDA" w:rsidP="00306BDA">
      <w:pPr>
        <w:suppressAutoHyphens/>
        <w:jc w:val="right"/>
        <w:rPr>
          <w:b/>
          <w:sz w:val="28"/>
          <w:szCs w:val="28"/>
          <w:lang w:eastAsia="ar-SA"/>
        </w:rPr>
      </w:pPr>
      <w:r>
        <w:rPr>
          <w:b/>
          <w:sz w:val="28"/>
          <w:szCs w:val="28"/>
          <w:lang w:eastAsia="ar-SA"/>
        </w:rPr>
        <w:t xml:space="preserve">Проект </w:t>
      </w:r>
    </w:p>
    <w:p w:rsidR="00306BDA" w:rsidRDefault="00306BDA" w:rsidP="00306BDA">
      <w:pPr>
        <w:suppressAutoHyphens/>
        <w:jc w:val="center"/>
        <w:rPr>
          <w:b/>
          <w:sz w:val="28"/>
          <w:szCs w:val="28"/>
          <w:lang w:eastAsia="ar-SA"/>
        </w:rPr>
      </w:pPr>
      <w:r>
        <w:rPr>
          <w:b/>
          <w:sz w:val="28"/>
          <w:szCs w:val="28"/>
          <w:lang w:eastAsia="ar-SA"/>
        </w:rPr>
        <w:t xml:space="preserve">Администрация </w:t>
      </w:r>
    </w:p>
    <w:p w:rsidR="00306BDA" w:rsidRDefault="00306BDA" w:rsidP="00306BDA">
      <w:pPr>
        <w:suppressAutoHyphens/>
        <w:jc w:val="center"/>
        <w:rPr>
          <w:b/>
          <w:sz w:val="28"/>
          <w:szCs w:val="28"/>
          <w:lang w:eastAsia="ar-SA"/>
        </w:rPr>
      </w:pPr>
      <w:r>
        <w:rPr>
          <w:b/>
          <w:sz w:val="28"/>
          <w:szCs w:val="28"/>
          <w:lang w:eastAsia="ar-SA"/>
        </w:rPr>
        <w:t>Ефимовского городского поселения</w:t>
      </w:r>
    </w:p>
    <w:p w:rsidR="00306BDA" w:rsidRDefault="00306BDA" w:rsidP="00306BDA">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rsidR="00306BDA" w:rsidRDefault="00306BDA" w:rsidP="00306BDA">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306BDA" w:rsidRDefault="00306BDA" w:rsidP="00306BDA">
      <w:pPr>
        <w:suppressAutoHyphens/>
        <w:rPr>
          <w:sz w:val="28"/>
          <w:szCs w:val="28"/>
          <w:lang w:eastAsia="ar-SA"/>
        </w:rPr>
      </w:pPr>
    </w:p>
    <w:p w:rsidR="00306BDA" w:rsidRPr="005303D3" w:rsidRDefault="00306BDA" w:rsidP="00306BDA">
      <w:pPr>
        <w:suppressAutoHyphens/>
        <w:rPr>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306BDA" w:rsidRPr="005303D3" w:rsidTr="00306BDA">
        <w:tc>
          <w:tcPr>
            <w:tcW w:w="2808" w:type="dxa"/>
            <w:tcBorders>
              <w:top w:val="nil"/>
              <w:left w:val="nil"/>
              <w:bottom w:val="nil"/>
              <w:right w:val="nil"/>
            </w:tcBorders>
            <w:hideMark/>
          </w:tcPr>
          <w:p w:rsidR="00306BDA" w:rsidRPr="00A8628F" w:rsidRDefault="00306BDA" w:rsidP="00306BDA">
            <w:pPr>
              <w:suppressAutoHyphens/>
              <w:rPr>
                <w:sz w:val="28"/>
                <w:szCs w:val="28"/>
                <w:lang w:eastAsia="ar-SA"/>
              </w:rPr>
            </w:pPr>
            <w:r>
              <w:rPr>
                <w:sz w:val="28"/>
                <w:szCs w:val="28"/>
                <w:lang w:eastAsia="ar-SA"/>
              </w:rPr>
              <w:t>_______________</w:t>
            </w:r>
          </w:p>
        </w:tc>
        <w:tc>
          <w:tcPr>
            <w:tcW w:w="5400" w:type="dxa"/>
            <w:tcBorders>
              <w:top w:val="nil"/>
              <w:left w:val="nil"/>
              <w:bottom w:val="nil"/>
              <w:right w:val="nil"/>
            </w:tcBorders>
            <w:hideMark/>
          </w:tcPr>
          <w:p w:rsidR="00306BDA" w:rsidRPr="005303D3" w:rsidRDefault="00306BDA" w:rsidP="00306BDA">
            <w:pPr>
              <w:suppressAutoHyphens/>
              <w:rPr>
                <w:lang w:eastAsia="ar-SA"/>
              </w:rPr>
            </w:pPr>
            <w:r w:rsidRPr="005303D3">
              <w:rPr>
                <w:lang w:eastAsia="ar-SA"/>
              </w:rPr>
              <w:t xml:space="preserve">               </w:t>
            </w:r>
            <w:proofErr w:type="spellStart"/>
            <w:r w:rsidRPr="005303D3">
              <w:rPr>
                <w:lang w:eastAsia="ar-SA"/>
              </w:rPr>
              <w:t>п</w:t>
            </w:r>
            <w:proofErr w:type="gramStart"/>
            <w:r w:rsidRPr="005303D3">
              <w:rPr>
                <w:lang w:eastAsia="ar-SA"/>
              </w:rPr>
              <w:t>.Е</w:t>
            </w:r>
            <w:proofErr w:type="gramEnd"/>
            <w:r w:rsidRPr="005303D3">
              <w:rPr>
                <w:lang w:eastAsia="ar-SA"/>
              </w:rPr>
              <w:t>фимовский</w:t>
            </w:r>
            <w:proofErr w:type="spellEnd"/>
            <w:r w:rsidRPr="005303D3">
              <w:rPr>
                <w:lang w:eastAsia="ar-SA"/>
              </w:rPr>
              <w:t xml:space="preserve">   </w:t>
            </w:r>
          </w:p>
        </w:tc>
        <w:tc>
          <w:tcPr>
            <w:tcW w:w="1681" w:type="dxa"/>
            <w:tcBorders>
              <w:top w:val="nil"/>
              <w:left w:val="nil"/>
              <w:bottom w:val="nil"/>
              <w:right w:val="nil"/>
            </w:tcBorders>
          </w:tcPr>
          <w:p w:rsidR="00306BDA" w:rsidRPr="005303D3" w:rsidRDefault="00306BDA" w:rsidP="00306BDA">
            <w:pPr>
              <w:suppressAutoHyphens/>
              <w:rPr>
                <w:lang w:eastAsia="ar-SA"/>
              </w:rPr>
            </w:pPr>
            <w:r w:rsidRPr="005303D3">
              <w:rPr>
                <w:lang w:eastAsia="ar-SA"/>
              </w:rPr>
              <w:t xml:space="preserve">    №   </w:t>
            </w:r>
            <w:r>
              <w:rPr>
                <w:lang w:eastAsia="ar-SA"/>
              </w:rPr>
              <w:t>_____</w:t>
            </w:r>
            <w:r w:rsidRPr="00A8628F">
              <w:rPr>
                <w:sz w:val="28"/>
                <w:szCs w:val="28"/>
                <w:lang w:eastAsia="ar-SA"/>
              </w:rPr>
              <w:t xml:space="preserve"> </w:t>
            </w:r>
          </w:p>
          <w:p w:rsidR="00306BDA" w:rsidRPr="005303D3" w:rsidRDefault="00306BDA" w:rsidP="00306BDA">
            <w:pPr>
              <w:suppressAutoHyphens/>
              <w:rPr>
                <w:lang w:eastAsia="ar-SA"/>
              </w:rPr>
            </w:pPr>
          </w:p>
        </w:tc>
      </w:tr>
    </w:tbl>
    <w:p w:rsidR="00306BDA" w:rsidRPr="005303D3" w:rsidRDefault="00306BDA" w:rsidP="00306BDA">
      <w:pPr>
        <w:ind w:left="-284" w:firstLine="709"/>
        <w:jc w:val="center"/>
        <w:rPr>
          <w:b/>
          <w:sz w:val="28"/>
          <w:szCs w:val="28"/>
        </w:rPr>
      </w:pPr>
      <w:r w:rsidRPr="005303D3">
        <w:rPr>
          <w:b/>
          <w:sz w:val="28"/>
          <w:szCs w:val="28"/>
        </w:rPr>
        <w:t>Об утверждении Административного  регламента</w:t>
      </w:r>
    </w:p>
    <w:p w:rsidR="00306BDA" w:rsidRDefault="00306BDA" w:rsidP="00306BDA">
      <w:pPr>
        <w:ind w:left="-284" w:firstLine="709"/>
        <w:jc w:val="center"/>
        <w:rPr>
          <w:b/>
          <w:sz w:val="28"/>
          <w:szCs w:val="28"/>
        </w:rPr>
      </w:pPr>
      <w:proofErr w:type="gramStart"/>
      <w:r w:rsidRPr="005303D3">
        <w:rPr>
          <w:b/>
          <w:sz w:val="28"/>
          <w:szCs w:val="28"/>
        </w:rPr>
        <w:t>предоставления муниципальной услуги «</w:t>
      </w:r>
      <w:r w:rsidRPr="008A6DDA">
        <w:rPr>
          <w:b/>
          <w:bCs/>
          <w:sz w:val="28"/>
          <w:szCs w:val="28"/>
        </w:rPr>
        <w:t>Приватизация имущества, находящегося в муниципальной собственности,</w:t>
      </w:r>
      <w:r w:rsidRPr="00D44E78">
        <w:rPr>
          <w:b/>
          <w:bCs/>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3D3">
        <w:rPr>
          <w:b/>
          <w:sz w:val="28"/>
          <w:szCs w:val="28"/>
        </w:rPr>
        <w:t>»</w:t>
      </w:r>
      <w:proofErr w:type="gramEnd"/>
    </w:p>
    <w:p w:rsidR="00306BDA" w:rsidRPr="005303D3" w:rsidRDefault="00306BDA" w:rsidP="00306BDA">
      <w:pPr>
        <w:pStyle w:val="af"/>
        <w:spacing w:after="0"/>
        <w:ind w:firstLine="708"/>
        <w:jc w:val="both"/>
        <w:rPr>
          <w:b/>
          <w:sz w:val="28"/>
          <w:szCs w:val="28"/>
        </w:rPr>
      </w:pPr>
    </w:p>
    <w:p w:rsidR="00306BDA" w:rsidRPr="005303D3" w:rsidRDefault="00306BDA" w:rsidP="00306BDA">
      <w:pPr>
        <w:pStyle w:val="ConsPlusTitle"/>
        <w:widowControl/>
        <w:tabs>
          <w:tab w:val="left" w:pos="1134"/>
        </w:tabs>
        <w:jc w:val="both"/>
        <w:rPr>
          <w:b w:val="0"/>
          <w:sz w:val="28"/>
          <w:szCs w:val="28"/>
        </w:rPr>
      </w:pPr>
      <w:r w:rsidRPr="005303D3">
        <w:rPr>
          <w:b w:val="0"/>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Pr="005303D3">
        <w:rPr>
          <w:sz w:val="28"/>
          <w:szCs w:val="28"/>
        </w:rPr>
        <w:t xml:space="preserve"> </w:t>
      </w:r>
      <w:r w:rsidRPr="005303D3">
        <w:rPr>
          <w:b w:val="0"/>
          <w:sz w:val="28"/>
          <w:szCs w:val="28"/>
        </w:rPr>
        <w:t xml:space="preserve">постановлением администрации Ефимовского городского поселения </w:t>
      </w:r>
      <w:proofErr w:type="spellStart"/>
      <w:r w:rsidRPr="005303D3">
        <w:rPr>
          <w:b w:val="0"/>
          <w:sz w:val="28"/>
          <w:szCs w:val="28"/>
        </w:rPr>
        <w:t>Бокситогорского</w:t>
      </w:r>
      <w:proofErr w:type="spellEnd"/>
      <w:r w:rsidRPr="005303D3">
        <w:rPr>
          <w:b w:val="0"/>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303D3">
        <w:rPr>
          <w:b w:val="0"/>
          <w:sz w:val="28"/>
          <w:szCs w:val="28"/>
        </w:rPr>
        <w:t>Бокситогорского</w:t>
      </w:r>
      <w:proofErr w:type="spellEnd"/>
      <w:r w:rsidRPr="005303D3">
        <w:rPr>
          <w:b w:val="0"/>
          <w:sz w:val="28"/>
          <w:szCs w:val="28"/>
        </w:rPr>
        <w:t xml:space="preserve"> муниципального района Ленинградской области, </w:t>
      </w:r>
    </w:p>
    <w:p w:rsidR="00306BDA" w:rsidRPr="005303D3" w:rsidRDefault="00306BDA" w:rsidP="00306BDA">
      <w:pPr>
        <w:jc w:val="both"/>
        <w:rPr>
          <w:sz w:val="28"/>
          <w:szCs w:val="28"/>
        </w:rPr>
      </w:pPr>
      <w:proofErr w:type="gramStart"/>
      <w:r w:rsidRPr="005303D3">
        <w:rPr>
          <w:sz w:val="28"/>
          <w:szCs w:val="28"/>
        </w:rPr>
        <w:t>П</w:t>
      </w:r>
      <w:proofErr w:type="gramEnd"/>
      <w:r w:rsidRPr="005303D3">
        <w:rPr>
          <w:sz w:val="28"/>
          <w:szCs w:val="28"/>
        </w:rPr>
        <w:t xml:space="preserve"> О С Т А Н О В Л Я Ю:</w:t>
      </w:r>
    </w:p>
    <w:p w:rsidR="00306BDA" w:rsidRPr="005303D3" w:rsidRDefault="00306BDA" w:rsidP="00306BDA">
      <w:pPr>
        <w:jc w:val="both"/>
        <w:rPr>
          <w:sz w:val="28"/>
          <w:szCs w:val="28"/>
        </w:rPr>
      </w:pPr>
    </w:p>
    <w:p w:rsidR="00306BDA" w:rsidRPr="005303D3" w:rsidRDefault="00306BDA" w:rsidP="00306BDA">
      <w:pPr>
        <w:pStyle w:val="ConsPlusTitle"/>
        <w:jc w:val="both"/>
        <w:rPr>
          <w:b w:val="0"/>
          <w:bCs w:val="0"/>
          <w:sz w:val="28"/>
          <w:szCs w:val="28"/>
        </w:rPr>
      </w:pPr>
      <w:r w:rsidRPr="005303D3">
        <w:rPr>
          <w:b w:val="0"/>
          <w:sz w:val="28"/>
          <w:szCs w:val="28"/>
        </w:rPr>
        <w:t xml:space="preserve">   </w:t>
      </w:r>
      <w:proofErr w:type="gramStart"/>
      <w:r w:rsidRPr="005303D3">
        <w:rPr>
          <w:b w:val="0"/>
          <w:sz w:val="28"/>
          <w:szCs w:val="28"/>
        </w:rPr>
        <w:t>1.Утвердить прилагаемый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3D3">
        <w:rPr>
          <w:b w:val="0"/>
          <w:bCs w:val="0"/>
          <w:sz w:val="28"/>
          <w:szCs w:val="28"/>
        </w:rPr>
        <w:t>.</w:t>
      </w:r>
      <w:proofErr w:type="gramEnd"/>
    </w:p>
    <w:p w:rsidR="00306BDA" w:rsidRPr="005303D3" w:rsidRDefault="00306BDA" w:rsidP="00306BDA">
      <w:pPr>
        <w:pStyle w:val="ConsPlusTitle"/>
        <w:jc w:val="both"/>
        <w:rPr>
          <w:b w:val="0"/>
          <w:bCs w:val="0"/>
          <w:sz w:val="28"/>
          <w:szCs w:val="28"/>
        </w:rPr>
      </w:pPr>
    </w:p>
    <w:p w:rsidR="00306BDA" w:rsidRPr="005303D3" w:rsidRDefault="00306BDA" w:rsidP="00306BDA">
      <w:pPr>
        <w:jc w:val="both"/>
        <w:rPr>
          <w:sz w:val="28"/>
          <w:szCs w:val="28"/>
        </w:rPr>
      </w:pPr>
      <w:r w:rsidRPr="005303D3">
        <w:rPr>
          <w:sz w:val="28"/>
          <w:szCs w:val="28"/>
        </w:rPr>
        <w:t xml:space="preserve">   2. Признать утратившими силу:</w:t>
      </w:r>
    </w:p>
    <w:p w:rsidR="00306BDA" w:rsidRPr="005303D3" w:rsidRDefault="00306BDA" w:rsidP="00306BDA">
      <w:pPr>
        <w:jc w:val="both"/>
        <w:rPr>
          <w:sz w:val="28"/>
          <w:szCs w:val="28"/>
        </w:rPr>
      </w:pPr>
      <w:proofErr w:type="gramStart"/>
      <w:r w:rsidRPr="005303D3">
        <w:rPr>
          <w:sz w:val="28"/>
          <w:szCs w:val="28"/>
        </w:rPr>
        <w:t xml:space="preserve">- постановление администрации Ефимовского городского поселения </w:t>
      </w:r>
      <w:proofErr w:type="spellStart"/>
      <w:r w:rsidRPr="005303D3">
        <w:rPr>
          <w:sz w:val="28"/>
          <w:szCs w:val="28"/>
        </w:rPr>
        <w:t>Бокситогорского</w:t>
      </w:r>
      <w:proofErr w:type="spellEnd"/>
      <w:r w:rsidRPr="005303D3">
        <w:rPr>
          <w:sz w:val="28"/>
          <w:szCs w:val="28"/>
        </w:rPr>
        <w:t xml:space="preserve"> муниципального района Ленинградской области от </w:t>
      </w:r>
      <w:r>
        <w:rPr>
          <w:sz w:val="28"/>
          <w:szCs w:val="28"/>
        </w:rPr>
        <w:t>25</w:t>
      </w:r>
      <w:r w:rsidRPr="005303D3">
        <w:rPr>
          <w:sz w:val="28"/>
          <w:szCs w:val="28"/>
        </w:rPr>
        <w:t>.</w:t>
      </w:r>
      <w:r>
        <w:rPr>
          <w:sz w:val="28"/>
          <w:szCs w:val="28"/>
        </w:rPr>
        <w:t>10</w:t>
      </w:r>
      <w:r w:rsidRPr="005303D3">
        <w:rPr>
          <w:sz w:val="28"/>
          <w:szCs w:val="28"/>
        </w:rPr>
        <w:t>.202</w:t>
      </w:r>
      <w:r>
        <w:rPr>
          <w:sz w:val="28"/>
          <w:szCs w:val="28"/>
        </w:rPr>
        <w:t>3</w:t>
      </w:r>
      <w:r w:rsidRPr="005303D3">
        <w:rPr>
          <w:sz w:val="28"/>
          <w:szCs w:val="28"/>
        </w:rPr>
        <w:t xml:space="preserve">  № </w:t>
      </w:r>
      <w:r>
        <w:rPr>
          <w:sz w:val="28"/>
          <w:szCs w:val="28"/>
        </w:rPr>
        <w:t>258</w:t>
      </w:r>
      <w:r w:rsidRPr="005303D3">
        <w:rPr>
          <w:sz w:val="28"/>
          <w:szCs w:val="28"/>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w:t>
      </w:r>
      <w:r w:rsidRPr="005303D3">
        <w:rPr>
          <w:sz w:val="28"/>
          <w:szCs w:val="28"/>
        </w:rPr>
        <w:lastRenderedPageBreak/>
        <w:t>субъектами малого и среднего предпринимательства, и о внесении изменений в отдельные законодательные</w:t>
      </w:r>
      <w:proofErr w:type="gramEnd"/>
      <w:r w:rsidRPr="005303D3">
        <w:rPr>
          <w:sz w:val="28"/>
          <w:szCs w:val="28"/>
        </w:rPr>
        <w:t xml:space="preserve"> акты Российской Федерации»;</w:t>
      </w:r>
    </w:p>
    <w:p w:rsidR="00306BDA" w:rsidRDefault="00306BDA" w:rsidP="00306BDA">
      <w:pPr>
        <w:ind w:firstLine="425"/>
        <w:jc w:val="both"/>
        <w:rPr>
          <w:sz w:val="28"/>
          <w:szCs w:val="28"/>
        </w:rPr>
      </w:pPr>
      <w:proofErr w:type="gramStart"/>
      <w:r w:rsidRPr="005303D3">
        <w:rPr>
          <w:sz w:val="28"/>
          <w:szCs w:val="28"/>
        </w:rPr>
        <w:t xml:space="preserve">- постановление администрации Ефимовского городского поселения </w:t>
      </w:r>
      <w:proofErr w:type="spellStart"/>
      <w:r w:rsidRPr="005303D3">
        <w:rPr>
          <w:sz w:val="28"/>
          <w:szCs w:val="28"/>
        </w:rPr>
        <w:t>Бокситогорского</w:t>
      </w:r>
      <w:proofErr w:type="spellEnd"/>
      <w:r w:rsidRPr="005303D3">
        <w:rPr>
          <w:sz w:val="28"/>
          <w:szCs w:val="28"/>
        </w:rPr>
        <w:t xml:space="preserve"> муниципального района Ленинградской области от </w:t>
      </w:r>
      <w:r>
        <w:rPr>
          <w:sz w:val="28"/>
          <w:szCs w:val="28"/>
        </w:rPr>
        <w:t>09</w:t>
      </w:r>
      <w:r w:rsidRPr="005303D3">
        <w:rPr>
          <w:sz w:val="28"/>
          <w:szCs w:val="28"/>
        </w:rPr>
        <w:t>.0</w:t>
      </w:r>
      <w:r>
        <w:rPr>
          <w:sz w:val="28"/>
          <w:szCs w:val="28"/>
        </w:rPr>
        <w:t>1</w:t>
      </w:r>
      <w:r w:rsidRPr="005303D3">
        <w:rPr>
          <w:sz w:val="28"/>
          <w:szCs w:val="28"/>
        </w:rPr>
        <w:t>.202</w:t>
      </w:r>
      <w:r>
        <w:rPr>
          <w:sz w:val="28"/>
          <w:szCs w:val="28"/>
        </w:rPr>
        <w:t>4</w:t>
      </w:r>
      <w:r w:rsidRPr="005303D3">
        <w:rPr>
          <w:sz w:val="28"/>
          <w:szCs w:val="28"/>
        </w:rPr>
        <w:t xml:space="preserve"> № 1</w:t>
      </w:r>
      <w:r>
        <w:rPr>
          <w:sz w:val="28"/>
          <w:szCs w:val="28"/>
        </w:rPr>
        <w:t>1</w:t>
      </w:r>
      <w:r w:rsidRPr="005303D3">
        <w:rPr>
          <w:sz w:val="28"/>
          <w:szCs w:val="28"/>
        </w:rPr>
        <w:t xml:space="preserve"> «О внесении изменений в постановление администрации Ефимовского городского поселения </w:t>
      </w:r>
      <w:proofErr w:type="spellStart"/>
      <w:r w:rsidRPr="005303D3">
        <w:rPr>
          <w:sz w:val="28"/>
          <w:szCs w:val="28"/>
        </w:rPr>
        <w:t>Бокситогорского</w:t>
      </w:r>
      <w:proofErr w:type="spellEnd"/>
      <w:r w:rsidRPr="005303D3">
        <w:rPr>
          <w:sz w:val="28"/>
          <w:szCs w:val="28"/>
        </w:rPr>
        <w:t xml:space="preserve"> муниципального района Ленинградской области от </w:t>
      </w:r>
      <w:r>
        <w:rPr>
          <w:sz w:val="28"/>
          <w:szCs w:val="28"/>
        </w:rPr>
        <w:t>25</w:t>
      </w:r>
      <w:r w:rsidRPr="005303D3">
        <w:rPr>
          <w:sz w:val="28"/>
          <w:szCs w:val="28"/>
        </w:rPr>
        <w:t>.</w:t>
      </w:r>
      <w:r>
        <w:rPr>
          <w:sz w:val="28"/>
          <w:szCs w:val="28"/>
        </w:rPr>
        <w:t>10</w:t>
      </w:r>
      <w:r w:rsidRPr="005303D3">
        <w:rPr>
          <w:sz w:val="28"/>
          <w:szCs w:val="28"/>
        </w:rPr>
        <w:t>.202</w:t>
      </w:r>
      <w:r>
        <w:rPr>
          <w:sz w:val="28"/>
          <w:szCs w:val="28"/>
        </w:rPr>
        <w:t>3</w:t>
      </w:r>
      <w:r w:rsidRPr="005303D3">
        <w:rPr>
          <w:sz w:val="28"/>
          <w:szCs w:val="28"/>
        </w:rPr>
        <w:t xml:space="preserve">  № </w:t>
      </w:r>
      <w:r>
        <w:rPr>
          <w:sz w:val="28"/>
          <w:szCs w:val="28"/>
        </w:rPr>
        <w:t>258</w:t>
      </w:r>
      <w:r w:rsidRPr="005303D3">
        <w:rPr>
          <w:sz w:val="28"/>
          <w:szCs w:val="28"/>
        </w:rPr>
        <w:t xml:space="preserve"> «</w:t>
      </w:r>
      <w:r w:rsidRPr="005303D3">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5303D3">
        <w:rPr>
          <w:bCs/>
          <w:sz w:val="28"/>
          <w:szCs w:val="28"/>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3D3">
        <w:rPr>
          <w:sz w:val="28"/>
          <w:szCs w:val="28"/>
        </w:rPr>
        <w:t>».</w:t>
      </w:r>
    </w:p>
    <w:p w:rsidR="00306BDA" w:rsidRPr="005303D3" w:rsidRDefault="00306BDA" w:rsidP="00306BDA">
      <w:pPr>
        <w:ind w:firstLine="425"/>
        <w:jc w:val="both"/>
        <w:rPr>
          <w:b/>
          <w:bCs/>
          <w:sz w:val="28"/>
          <w:szCs w:val="28"/>
        </w:rPr>
      </w:pPr>
    </w:p>
    <w:p w:rsidR="00306BDA" w:rsidRDefault="00306BDA" w:rsidP="00306BDA">
      <w:pPr>
        <w:widowControl w:val="0"/>
        <w:tabs>
          <w:tab w:val="left" w:pos="142"/>
          <w:tab w:val="left" w:pos="284"/>
        </w:tabs>
        <w:autoSpaceDE w:val="0"/>
        <w:autoSpaceDN w:val="0"/>
        <w:adjustRightInd w:val="0"/>
        <w:spacing w:line="0" w:lineRule="atLeast"/>
        <w:ind w:firstLine="340"/>
        <w:jc w:val="both"/>
        <w:rPr>
          <w:color w:val="000000"/>
          <w:sz w:val="28"/>
          <w:szCs w:val="28"/>
        </w:rPr>
      </w:pPr>
      <w:r w:rsidRPr="005303D3">
        <w:rPr>
          <w:sz w:val="28"/>
          <w:szCs w:val="28"/>
        </w:rPr>
        <w:t xml:space="preserve">  3.</w:t>
      </w:r>
      <w:r w:rsidRPr="005303D3">
        <w:rPr>
          <w:color w:val="333366"/>
          <w:sz w:val="28"/>
          <w:szCs w:val="28"/>
        </w:rPr>
        <w:t xml:space="preserve"> </w:t>
      </w:r>
      <w:r w:rsidRPr="005303D3">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color w:val="000000"/>
          <w:sz w:val="28"/>
          <w:szCs w:val="28"/>
        </w:rPr>
        <w:t>.</w:t>
      </w:r>
    </w:p>
    <w:p w:rsidR="00306BDA" w:rsidRPr="005303D3" w:rsidRDefault="00306BDA" w:rsidP="00306BDA">
      <w:pPr>
        <w:widowControl w:val="0"/>
        <w:tabs>
          <w:tab w:val="left" w:pos="142"/>
          <w:tab w:val="left" w:pos="284"/>
        </w:tabs>
        <w:autoSpaceDE w:val="0"/>
        <w:autoSpaceDN w:val="0"/>
        <w:adjustRightInd w:val="0"/>
        <w:spacing w:line="0" w:lineRule="atLeast"/>
        <w:ind w:firstLine="340"/>
        <w:jc w:val="both"/>
        <w:rPr>
          <w:sz w:val="28"/>
          <w:szCs w:val="28"/>
        </w:rPr>
      </w:pPr>
    </w:p>
    <w:p w:rsidR="00306BDA" w:rsidRPr="005303D3" w:rsidRDefault="00306BDA" w:rsidP="00306BDA">
      <w:pPr>
        <w:jc w:val="both"/>
        <w:rPr>
          <w:sz w:val="28"/>
          <w:szCs w:val="28"/>
        </w:rPr>
      </w:pPr>
      <w:r w:rsidRPr="005303D3">
        <w:rPr>
          <w:sz w:val="28"/>
          <w:szCs w:val="28"/>
        </w:rPr>
        <w:t xml:space="preserve">  </w:t>
      </w:r>
      <w:r>
        <w:rPr>
          <w:sz w:val="28"/>
          <w:szCs w:val="28"/>
        </w:rPr>
        <w:t xml:space="preserve">    </w:t>
      </w:r>
      <w:r w:rsidRPr="005303D3">
        <w:rPr>
          <w:sz w:val="28"/>
          <w:szCs w:val="28"/>
        </w:rPr>
        <w:t>4. Постановление вступает в силу на следующий день после официального опубликования.</w:t>
      </w:r>
    </w:p>
    <w:p w:rsidR="00306BDA" w:rsidRPr="005303D3" w:rsidRDefault="00306BDA" w:rsidP="00306BDA">
      <w:pPr>
        <w:autoSpaceDE w:val="0"/>
        <w:autoSpaceDN w:val="0"/>
        <w:adjustRightInd w:val="0"/>
        <w:jc w:val="both"/>
        <w:rPr>
          <w:sz w:val="28"/>
          <w:szCs w:val="28"/>
        </w:rPr>
      </w:pPr>
    </w:p>
    <w:p w:rsidR="00306BDA" w:rsidRPr="005303D3" w:rsidRDefault="00306BDA" w:rsidP="00306BDA">
      <w:pPr>
        <w:autoSpaceDE w:val="0"/>
        <w:autoSpaceDN w:val="0"/>
        <w:adjustRightInd w:val="0"/>
        <w:jc w:val="both"/>
        <w:rPr>
          <w:sz w:val="28"/>
          <w:szCs w:val="28"/>
        </w:rPr>
      </w:pPr>
    </w:p>
    <w:p w:rsidR="00306BDA" w:rsidRPr="005303D3" w:rsidRDefault="00306BDA" w:rsidP="00306BDA">
      <w:pPr>
        <w:autoSpaceDE w:val="0"/>
        <w:autoSpaceDN w:val="0"/>
        <w:adjustRightInd w:val="0"/>
        <w:jc w:val="both"/>
        <w:rPr>
          <w:sz w:val="28"/>
          <w:szCs w:val="28"/>
        </w:rPr>
      </w:pPr>
    </w:p>
    <w:p w:rsidR="00306BDA" w:rsidRPr="005303D3" w:rsidRDefault="00306BDA" w:rsidP="00306BDA">
      <w:pPr>
        <w:autoSpaceDE w:val="0"/>
        <w:autoSpaceDN w:val="0"/>
        <w:adjustRightInd w:val="0"/>
        <w:jc w:val="both"/>
        <w:rPr>
          <w:sz w:val="28"/>
          <w:szCs w:val="28"/>
        </w:rPr>
      </w:pPr>
    </w:p>
    <w:p w:rsidR="00306BDA" w:rsidRPr="005303D3" w:rsidRDefault="00306BDA" w:rsidP="00306BDA">
      <w:pPr>
        <w:autoSpaceDE w:val="0"/>
        <w:autoSpaceDN w:val="0"/>
        <w:adjustRightInd w:val="0"/>
        <w:jc w:val="both"/>
        <w:rPr>
          <w:sz w:val="28"/>
          <w:szCs w:val="28"/>
        </w:rPr>
      </w:pPr>
    </w:p>
    <w:p w:rsidR="00306BDA" w:rsidRPr="005303D3" w:rsidRDefault="00306BDA" w:rsidP="00306BDA">
      <w:pPr>
        <w:pStyle w:val="2"/>
        <w:spacing w:after="0" w:line="240" w:lineRule="auto"/>
        <w:ind w:left="0"/>
        <w:rPr>
          <w:rFonts w:ascii="Times New Roman" w:hAnsi="Times New Roman" w:cs="Times New Roman"/>
          <w:sz w:val="28"/>
          <w:szCs w:val="28"/>
        </w:rPr>
      </w:pPr>
      <w:r w:rsidRPr="005303D3">
        <w:rPr>
          <w:rFonts w:ascii="Times New Roman" w:hAnsi="Times New Roman" w:cs="Times New Roman"/>
          <w:sz w:val="28"/>
          <w:szCs w:val="28"/>
          <w:u w:val="single"/>
        </w:rPr>
        <w:t>Глава администрации</w:t>
      </w:r>
      <w:r w:rsidRPr="005303D3">
        <w:rPr>
          <w:sz w:val="28"/>
          <w:szCs w:val="28"/>
          <w:u w:val="single"/>
        </w:rPr>
        <w:tab/>
      </w:r>
      <w:r w:rsidRPr="005303D3">
        <w:rPr>
          <w:sz w:val="28"/>
          <w:szCs w:val="28"/>
          <w:u w:val="single"/>
        </w:rPr>
        <w:tab/>
        <w:t xml:space="preserve">                                                             </w:t>
      </w:r>
      <w:proofErr w:type="spellStart"/>
      <w:r w:rsidRPr="005303D3">
        <w:rPr>
          <w:rFonts w:ascii="Times New Roman" w:hAnsi="Times New Roman" w:cs="Times New Roman"/>
          <w:sz w:val="28"/>
          <w:szCs w:val="28"/>
          <w:u w:val="single"/>
        </w:rPr>
        <w:t>С.И.Покровкин</w:t>
      </w:r>
      <w:proofErr w:type="spellEnd"/>
      <w:r w:rsidRPr="005303D3">
        <w:rPr>
          <w:sz w:val="28"/>
          <w:szCs w:val="28"/>
        </w:rPr>
        <w:t xml:space="preserve"> </w:t>
      </w:r>
    </w:p>
    <w:p w:rsidR="00306BDA" w:rsidRPr="005303D3" w:rsidRDefault="00306BDA" w:rsidP="00306BDA">
      <w:pPr>
        <w:tabs>
          <w:tab w:val="left" w:pos="1260"/>
        </w:tabs>
        <w:jc w:val="both"/>
        <w:rPr>
          <w:sz w:val="28"/>
          <w:szCs w:val="28"/>
        </w:rPr>
      </w:pPr>
      <w:r w:rsidRPr="005303D3">
        <w:rPr>
          <w:sz w:val="28"/>
          <w:szCs w:val="28"/>
        </w:rPr>
        <w:t xml:space="preserve">Разослано:  регистр МНПА, секторам, в дело.   </w:t>
      </w: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ConsPlusNormal"/>
        <w:jc w:val="right"/>
        <w:rPr>
          <w:rFonts w:ascii="Times New Roman" w:hAnsi="Times New Roman" w:cs="Times New Roman"/>
          <w:b/>
          <w:bCs/>
          <w:sz w:val="28"/>
          <w:szCs w:val="28"/>
          <w:highlight w:val="magenta"/>
        </w:rPr>
      </w:pPr>
    </w:p>
    <w:p w:rsidR="00306BDA" w:rsidRDefault="00306BDA" w:rsidP="00306BDA">
      <w:pPr>
        <w:pStyle w:val="1"/>
        <w:ind w:left="5670"/>
        <w:rPr>
          <w:rFonts w:ascii="Times New Roman" w:hAnsi="Times New Roman" w:cs="Times New Roman"/>
          <w:sz w:val="24"/>
          <w:szCs w:val="24"/>
        </w:rPr>
      </w:pPr>
    </w:p>
    <w:p w:rsidR="00306BDA" w:rsidRPr="0038536F" w:rsidRDefault="00306BDA" w:rsidP="00306BDA">
      <w:pPr>
        <w:widowControl w:val="0"/>
        <w:autoSpaceDE w:val="0"/>
        <w:autoSpaceDN w:val="0"/>
        <w:adjustRightInd w:val="0"/>
        <w:ind w:left="5670"/>
        <w:outlineLvl w:val="0"/>
      </w:pPr>
    </w:p>
    <w:tbl>
      <w:tblPr>
        <w:tblW w:w="0" w:type="auto"/>
        <w:tblLook w:val="04A0" w:firstRow="1" w:lastRow="0" w:firstColumn="1" w:lastColumn="0" w:noHBand="0" w:noVBand="1"/>
      </w:tblPr>
      <w:tblGrid>
        <w:gridCol w:w="4785"/>
        <w:gridCol w:w="4786"/>
      </w:tblGrid>
      <w:tr w:rsidR="00306BDA" w:rsidTr="00306BDA">
        <w:tc>
          <w:tcPr>
            <w:tcW w:w="4785" w:type="dxa"/>
          </w:tcPr>
          <w:p w:rsidR="00306BDA" w:rsidRDefault="00306BDA" w:rsidP="00306BDA">
            <w:pPr>
              <w:pStyle w:val="ConsPlusTitle"/>
              <w:jc w:val="center"/>
            </w:pPr>
          </w:p>
        </w:tc>
        <w:tc>
          <w:tcPr>
            <w:tcW w:w="4786" w:type="dxa"/>
          </w:tcPr>
          <w:p w:rsidR="00306BDA" w:rsidRPr="007D5DDF" w:rsidRDefault="00306BDA" w:rsidP="00306BDA">
            <w:pPr>
              <w:pStyle w:val="af1"/>
              <w:rPr>
                <w:rFonts w:ascii="Times New Roman" w:hAnsi="Times New Roman" w:cs="Times New Roman"/>
                <w:sz w:val="24"/>
                <w:szCs w:val="24"/>
              </w:rPr>
            </w:pPr>
            <w:r w:rsidRPr="007D5DDF">
              <w:rPr>
                <w:rFonts w:ascii="Times New Roman" w:hAnsi="Times New Roman" w:cs="Times New Roman"/>
                <w:sz w:val="24"/>
                <w:szCs w:val="24"/>
              </w:rPr>
              <w:t>УТВЕРЖДЁН</w:t>
            </w:r>
          </w:p>
          <w:p w:rsidR="00306BDA" w:rsidRPr="007D5DDF" w:rsidRDefault="00306BDA" w:rsidP="00306BDA">
            <w:pPr>
              <w:pStyle w:val="af1"/>
              <w:rPr>
                <w:rFonts w:ascii="Times New Roman" w:hAnsi="Times New Roman" w:cs="Times New Roman"/>
                <w:sz w:val="24"/>
                <w:szCs w:val="24"/>
              </w:rPr>
            </w:pPr>
            <w:r w:rsidRPr="007D5DDF">
              <w:rPr>
                <w:rFonts w:ascii="Times New Roman" w:hAnsi="Times New Roman" w:cs="Times New Roman"/>
                <w:sz w:val="24"/>
                <w:szCs w:val="24"/>
              </w:rPr>
              <w:t xml:space="preserve"> постановлением администрации</w:t>
            </w:r>
          </w:p>
          <w:p w:rsidR="00306BDA" w:rsidRDefault="00306BDA" w:rsidP="00306BDA">
            <w:pPr>
              <w:pStyle w:val="af1"/>
              <w:rPr>
                <w:rFonts w:ascii="Times New Roman" w:hAnsi="Times New Roman" w:cs="Times New Roman"/>
                <w:sz w:val="24"/>
                <w:szCs w:val="24"/>
              </w:rPr>
            </w:pPr>
            <w:r w:rsidRPr="007D5DDF">
              <w:rPr>
                <w:rFonts w:ascii="Times New Roman" w:hAnsi="Times New Roman" w:cs="Times New Roman"/>
                <w:sz w:val="24"/>
                <w:szCs w:val="24"/>
              </w:rPr>
              <w:t>Ефимовского городского поселения</w:t>
            </w:r>
          </w:p>
          <w:p w:rsidR="00306BDA" w:rsidRPr="007D5DDF" w:rsidRDefault="00306BDA" w:rsidP="00306BDA">
            <w:pPr>
              <w:pStyle w:val="af1"/>
              <w:rPr>
                <w:rFonts w:ascii="Times New Roman" w:hAnsi="Times New Roman" w:cs="Times New Roman"/>
                <w:sz w:val="24"/>
                <w:szCs w:val="24"/>
              </w:rPr>
            </w:pPr>
            <w:r w:rsidRPr="007D5DD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7D5DDF">
              <w:rPr>
                <w:rFonts w:ascii="Times New Roman" w:hAnsi="Times New Roman" w:cs="Times New Roman"/>
                <w:sz w:val="24"/>
                <w:szCs w:val="24"/>
              </w:rPr>
              <w:t xml:space="preserve">№   </w:t>
            </w:r>
          </w:p>
          <w:p w:rsidR="00306BDA" w:rsidRPr="007D5DDF" w:rsidRDefault="00306BDA" w:rsidP="00306BDA">
            <w:pPr>
              <w:pStyle w:val="af1"/>
              <w:rPr>
                <w:rFonts w:ascii="Times New Roman" w:hAnsi="Times New Roman" w:cs="Times New Roman"/>
                <w:sz w:val="24"/>
                <w:szCs w:val="24"/>
              </w:rPr>
            </w:pPr>
          </w:p>
        </w:tc>
      </w:tr>
    </w:tbl>
    <w:p w:rsidR="00306BDA" w:rsidRPr="0038536F" w:rsidRDefault="00306BDA" w:rsidP="00306BDA">
      <w:pPr>
        <w:pStyle w:val="ConsPlusTitle"/>
        <w:jc w:val="center"/>
      </w:pPr>
    </w:p>
    <w:p w:rsidR="00306BDA" w:rsidRPr="005303D3" w:rsidRDefault="00306BDA" w:rsidP="00306BDA">
      <w:pPr>
        <w:pStyle w:val="ConsPlusTitle"/>
        <w:jc w:val="center"/>
        <w:rPr>
          <w:sz w:val="28"/>
          <w:szCs w:val="28"/>
        </w:rPr>
      </w:pPr>
      <w:r w:rsidRPr="005303D3">
        <w:rPr>
          <w:sz w:val="28"/>
          <w:szCs w:val="28"/>
        </w:rPr>
        <w:t xml:space="preserve">Административный регламент </w:t>
      </w:r>
    </w:p>
    <w:p w:rsidR="00306BDA" w:rsidRPr="00D44E78" w:rsidRDefault="00306BDA" w:rsidP="00306BDA">
      <w:pPr>
        <w:pStyle w:val="ConsPlusNormal"/>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по</w:t>
      </w:r>
      <w:r w:rsidRPr="00D44E78">
        <w:rPr>
          <w:rFonts w:ascii="Times New Roman" w:hAnsi="Times New Roman" w:cs="Times New Roman"/>
          <w:b/>
          <w:bCs/>
          <w:sz w:val="28"/>
          <w:szCs w:val="28"/>
        </w:rPr>
        <w:t xml:space="preserve"> предоставлени</w:t>
      </w:r>
      <w:r>
        <w:rPr>
          <w:rFonts w:ascii="Times New Roman" w:hAnsi="Times New Roman" w:cs="Times New Roman"/>
          <w:b/>
          <w:bCs/>
          <w:sz w:val="28"/>
          <w:szCs w:val="28"/>
        </w:rPr>
        <w:t>ю</w:t>
      </w:r>
      <w:r w:rsidRPr="00D44E78">
        <w:rPr>
          <w:rFonts w:ascii="Times New Roman" w:hAnsi="Times New Roman" w:cs="Times New Roman"/>
          <w:b/>
          <w:bCs/>
          <w:sz w:val="28"/>
          <w:szCs w:val="28"/>
        </w:rPr>
        <w:t xml:space="preserve"> муниципальной </w:t>
      </w:r>
      <w:r w:rsidRPr="005303D3">
        <w:rPr>
          <w:rFonts w:ascii="Times New Roman" w:hAnsi="Times New Roman" w:cs="Times New Roman"/>
          <w:b/>
          <w:bCs/>
          <w:sz w:val="28"/>
          <w:szCs w:val="28"/>
        </w:rPr>
        <w:t>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w:t>
      </w:r>
      <w:r w:rsidRPr="00D44E78">
        <w:rPr>
          <w:rFonts w:ascii="Times New Roman" w:hAnsi="Times New Roman" w:cs="Times New Roman"/>
          <w:b/>
          <w:bCs/>
          <w:sz w:val="28"/>
          <w:szCs w:val="28"/>
        </w:rPr>
        <w:t xml:space="preserve"> малого и среднего предпринимательства, и о внесении изменений в отдельные законодательные акты Российской Федерации»</w:t>
      </w:r>
      <w:proofErr w:type="gramEnd"/>
    </w:p>
    <w:p w:rsidR="00306BDA" w:rsidRPr="00D44E78" w:rsidRDefault="00306BDA" w:rsidP="00306BDA">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Cs/>
          <w:sz w:val="28"/>
          <w:szCs w:val="28"/>
        </w:rPr>
        <w:t>(Сокращенное наименование:</w:t>
      </w:r>
      <w:proofErr w:type="gramEnd"/>
      <w:r w:rsidRPr="00D44E78">
        <w:rPr>
          <w:rFonts w:ascii="Times New Roman" w:hAnsi="Times New Roman" w:cs="Times New Roman"/>
          <w:bCs/>
          <w:sz w:val="28"/>
          <w:szCs w:val="28"/>
        </w:rPr>
        <w:t xml:space="preserve"> </w:t>
      </w:r>
      <w:proofErr w:type="gramStart"/>
      <w:r w:rsidRPr="00D44E78">
        <w:rPr>
          <w:rFonts w:ascii="Times New Roman" w:hAnsi="Times New Roman" w:cs="Times New Roman"/>
          <w:bCs/>
          <w:sz w:val="28"/>
          <w:szCs w:val="28"/>
        </w:rPr>
        <w:t>«Приватизация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roofErr w:type="gramEnd"/>
    </w:p>
    <w:p w:rsidR="00306BDA" w:rsidRPr="00D44E78" w:rsidRDefault="00306BDA" w:rsidP="00306BDA">
      <w:pPr>
        <w:pStyle w:val="ConsPlusNormal"/>
        <w:jc w:val="center"/>
        <w:rPr>
          <w:rFonts w:ascii="Times New Roman" w:hAnsi="Times New Roman" w:cs="Times New Roman"/>
          <w:bCs/>
          <w:sz w:val="28"/>
          <w:szCs w:val="28"/>
        </w:rPr>
      </w:pPr>
    </w:p>
    <w:p w:rsidR="00306BDA" w:rsidRPr="00D44E78" w:rsidRDefault="00306BDA" w:rsidP="00306BDA">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306BDA" w:rsidRPr="00D44E78" w:rsidRDefault="00306BDA" w:rsidP="00306BDA">
      <w:pPr>
        <w:pStyle w:val="ConsPlusNormal"/>
        <w:rPr>
          <w:rFonts w:ascii="Times New Roman" w:hAnsi="Times New Roman" w:cs="Times New Roman"/>
          <w:sz w:val="28"/>
          <w:szCs w:val="28"/>
        </w:rPr>
      </w:pPr>
    </w:p>
    <w:p w:rsidR="00306BDA" w:rsidRPr="00D44E78" w:rsidRDefault="00306BDA" w:rsidP="00306BDA">
      <w:pPr>
        <w:pStyle w:val="ConsPlusNormal"/>
        <w:numPr>
          <w:ilvl w:val="1"/>
          <w:numId w:val="1"/>
        </w:numPr>
        <w:ind w:left="0" w:firstLine="540"/>
        <w:jc w:val="both"/>
      </w:pPr>
      <w:proofErr w:type="gramStart"/>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44E78">
        <w:rPr>
          <w:rFonts w:ascii="Times New Roman" w:hAnsi="Times New Roman" w:cs="Times New Roman"/>
          <w:sz w:val="28"/>
          <w:szCs w:val="28"/>
        </w:rPr>
        <w:t xml:space="preserve"> акты Российской Федерации»</w:t>
      </w:r>
      <w:r w:rsidRPr="00D44E78">
        <w:t>.</w:t>
      </w:r>
    </w:p>
    <w:p w:rsidR="00306BDA" w:rsidRPr="00D44E78" w:rsidRDefault="00306BDA" w:rsidP="00306BDA">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 xml:space="preserve">1.2. </w:t>
      </w:r>
      <w:proofErr w:type="gramStart"/>
      <w:r w:rsidRPr="00D44E78">
        <w:rPr>
          <w:rFonts w:ascii="Times New Roman" w:hAnsi="Times New Roman" w:cs="Times New Roman"/>
          <w:sz w:val="28"/>
          <w:szCs w:val="28"/>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D44E78">
        <w:rPr>
          <w:rFonts w:ascii="Times New Roman" w:hAnsi="Times New Roman" w:cs="Times New Roman"/>
          <w:sz w:val="28"/>
          <w:szCs w:val="28"/>
        </w:rPr>
        <w:t xml:space="preserve"> полезных ископаемых).</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юридических лиц в силу полномочий на основании </w:t>
      </w:r>
      <w:r w:rsidRPr="00D44E78">
        <w:rPr>
          <w:rFonts w:ascii="Times New Roman" w:hAnsi="Times New Roman" w:cs="Times New Roman"/>
          <w:sz w:val="28"/>
          <w:szCs w:val="28"/>
        </w:rPr>
        <w:lastRenderedPageBreak/>
        <w:t>доверенности или договора;</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w:t>
      </w:r>
      <w:proofErr w:type="gramStart"/>
      <w:r w:rsidRPr="00D44E78">
        <w:rPr>
          <w:rFonts w:ascii="Times New Roman" w:hAnsi="Times New Roman" w:cs="Times New Roman"/>
          <w:sz w:val="28"/>
          <w:szCs w:val="28"/>
        </w:rPr>
        <w:t xml:space="preserve">Информация о местах нахождения органа местного самоуправления (далее </w:t>
      </w:r>
      <w:r>
        <w:rPr>
          <w:rFonts w:ascii="Times New Roman" w:hAnsi="Times New Roman" w:cs="Times New Roman"/>
          <w:sz w:val="28"/>
          <w:szCs w:val="28"/>
        </w:rPr>
        <w:t>–</w:t>
      </w:r>
      <w:r w:rsidRPr="00D44E78">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D44E78">
        <w:rPr>
          <w:rFonts w:ascii="Times New Roman" w:hAnsi="Times New Roman" w:cs="Times New Roman"/>
          <w:sz w:val="28"/>
          <w:szCs w:val="28"/>
        </w:rPr>
        <w:t>, предоставляющего муниципальную услугу, ОИВ/</w:t>
      </w:r>
      <w:r>
        <w:rPr>
          <w:rFonts w:ascii="Times New Roman" w:hAnsi="Times New Roman" w:cs="Times New Roman"/>
          <w:sz w:val="28"/>
          <w:szCs w:val="28"/>
        </w:rPr>
        <w:t>ОМСУ</w:t>
      </w:r>
      <w:r w:rsidRPr="00D44E78">
        <w:rPr>
          <w:rFonts w:ascii="Times New Roman" w:hAnsi="Times New Roman" w:cs="Times New Roman"/>
          <w:sz w:val="28"/>
          <w:szCs w:val="28"/>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306BDA" w:rsidRPr="00A53241" w:rsidRDefault="00306BDA" w:rsidP="00306B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Pr="00A53241">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Pr>
          <w:rFonts w:ascii="Times New Roman" w:hAnsi="Times New Roman" w:cs="Times New Roman"/>
          <w:sz w:val="28"/>
          <w:szCs w:val="28"/>
        </w:rPr>
        <w:t xml:space="preserve">Администрации: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Едином портале государственных услуг (далее - ЕПГУ): www.gu.lenobl.ru / www.gosuslugi.ru;</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004512"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004512">
        <w:rPr>
          <w:rFonts w:ascii="Times New Roman" w:hAnsi="Times New Roman" w:cs="Times New Roman"/>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04512">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bCs/>
          <w:sz w:val="28"/>
          <w:szCs w:val="28"/>
        </w:rPr>
      </w:pPr>
      <w:r w:rsidRPr="00004512">
        <w:rPr>
          <w:rFonts w:ascii="Times New Roman" w:hAnsi="Times New Roman" w:cs="Times New Roman"/>
          <w:sz w:val="28"/>
          <w:szCs w:val="28"/>
        </w:rPr>
        <w:t xml:space="preserve">Сокращенное наименование муниципальной услуги: </w:t>
      </w:r>
      <w:r w:rsidRPr="00004512">
        <w:rPr>
          <w:rFonts w:ascii="Times New Roman" w:hAnsi="Times New Roman" w:cs="Times New Roman"/>
          <w:bCs/>
          <w:sz w:val="28"/>
          <w:szCs w:val="28"/>
        </w:rPr>
        <w:t>«Приватизация имущества, находящегося в муниципальной собственности»</w:t>
      </w:r>
      <w:r w:rsidRPr="00004512">
        <w:rPr>
          <w:rFonts w:ascii="Times New Roman" w:hAnsi="Times New Roman" w:cs="Times New Roman"/>
          <w:sz w:val="28"/>
          <w:szCs w:val="28"/>
        </w:rPr>
        <w:t>.</w:t>
      </w:r>
    </w:p>
    <w:p w:rsidR="00306BDA" w:rsidRDefault="00306BDA" w:rsidP="00306BDA">
      <w:pPr>
        <w:pStyle w:val="af1"/>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Pr="00974169">
        <w:rPr>
          <w:rFonts w:ascii="Times New Roman" w:hAnsi="Times New Roman" w:cs="Times New Roman"/>
          <w:sz w:val="28"/>
          <w:szCs w:val="28"/>
        </w:rPr>
        <w:t>Администраци</w:t>
      </w:r>
      <w:r>
        <w:rPr>
          <w:rFonts w:ascii="Times New Roman" w:hAnsi="Times New Roman" w:cs="Times New Roman"/>
          <w:sz w:val="28"/>
          <w:szCs w:val="28"/>
        </w:rPr>
        <w:t>я</w:t>
      </w:r>
      <w:r w:rsidRPr="00974169">
        <w:rPr>
          <w:rFonts w:ascii="Times New Roman" w:hAnsi="Times New Roman" w:cs="Times New Roman"/>
          <w:sz w:val="28"/>
          <w:szCs w:val="28"/>
        </w:rPr>
        <w:t xml:space="preserve">  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Ленинградской области</w:t>
      </w:r>
      <w:r w:rsidRPr="00D44E78">
        <w:rPr>
          <w:rFonts w:ascii="Times New Roman" w:hAnsi="Times New Roman" w:cs="Times New Roman"/>
          <w:sz w:val="28"/>
          <w:szCs w:val="28"/>
        </w:rPr>
        <w:t>.</w:t>
      </w:r>
      <w:r w:rsidRPr="00D44E78">
        <w:rPr>
          <w:rFonts w:ascii="Times New Roman" w:hAnsi="Times New Roman" w:cs="Times New Roman"/>
          <w:bCs/>
          <w:sz w:val="28"/>
          <w:szCs w:val="28"/>
        </w:rPr>
        <w:t xml:space="preserve"> </w:t>
      </w:r>
    </w:p>
    <w:p w:rsidR="00306BDA" w:rsidRPr="00004512" w:rsidRDefault="00306BDA" w:rsidP="00306BDA">
      <w:pPr>
        <w:pStyle w:val="af1"/>
        <w:jc w:val="both"/>
        <w:rPr>
          <w:rFonts w:ascii="Times New Roman" w:hAnsi="Times New Roman" w:cs="Times New Roman"/>
          <w:sz w:val="28"/>
          <w:szCs w:val="28"/>
        </w:rPr>
      </w:pPr>
      <w:r w:rsidRPr="00D44E78">
        <w:rPr>
          <w:rFonts w:ascii="Times New Roman" w:hAnsi="Times New Roman" w:cs="Times New Roman"/>
          <w:bCs/>
          <w:sz w:val="28"/>
          <w:szCs w:val="28"/>
        </w:rPr>
        <w:t>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без личной явки: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ЕПГУ.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посредством ЕПГУ - в МФЦ (при технической реализации);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по телефону - в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06BDA" w:rsidRPr="00D44E78" w:rsidRDefault="00306BDA" w:rsidP="00306BDA">
      <w:pPr>
        <w:autoSpaceDE w:val="0"/>
        <w:autoSpaceDN w:val="0"/>
        <w:adjustRightInd w:val="0"/>
        <w:ind w:firstLine="540"/>
        <w:jc w:val="both"/>
        <w:rPr>
          <w:sz w:val="28"/>
          <w:szCs w:val="28"/>
        </w:rPr>
      </w:pPr>
      <w:r w:rsidRPr="00D44E78">
        <w:rPr>
          <w:sz w:val="28"/>
          <w:szCs w:val="28"/>
        </w:rPr>
        <w:t xml:space="preserve">2.2.1. </w:t>
      </w:r>
      <w:proofErr w:type="gramStart"/>
      <w:r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4E78">
        <w:rPr>
          <w:sz w:val="28"/>
          <w:szCs w:val="28"/>
        </w:rPr>
        <w:t xml:space="preserve"> и муниципальных услуг».</w:t>
      </w:r>
    </w:p>
    <w:p w:rsidR="00306BDA" w:rsidRPr="00D44E78" w:rsidRDefault="00306BDA" w:rsidP="00306BDA">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306BDA" w:rsidRPr="00D44E78" w:rsidRDefault="00306BDA" w:rsidP="00306BDA">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06BDA" w:rsidRPr="00D44E78" w:rsidRDefault="00306BDA" w:rsidP="00306BDA">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rsidR="00306BDA" w:rsidRPr="00D96DEB" w:rsidRDefault="00306BDA" w:rsidP="00306BDA">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на адрес электронной почты;</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ЕПГУ</w:t>
      </w:r>
      <w:r>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 xml:space="preserve">. </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3"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306BDA" w:rsidRPr="00D44E78" w:rsidRDefault="00306BDA" w:rsidP="00306BDA">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w:t>
      </w:r>
      <w:r w:rsidRPr="00974169">
        <w:rPr>
          <w:rFonts w:ascii="Times New Roman" w:hAnsi="Times New Roman" w:cs="Times New Roman"/>
          <w:sz w:val="28"/>
          <w:szCs w:val="28"/>
        </w:rPr>
        <w:lastRenderedPageBreak/>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сайте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306BDA" w:rsidRPr="00D44E78" w:rsidRDefault="00306BDA" w:rsidP="00306BDA">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D44E78">
        <w:rPr>
          <w:rFonts w:ascii="Times New Roman" w:hAnsi="Times New Roman" w:cs="Times New Roman"/>
          <w:sz w:val="28"/>
          <w:szCs w:val="28"/>
        </w:rPr>
        <w:t xml:space="preserve"> доверенность в простой письменной форме).</w:t>
      </w:r>
    </w:p>
    <w:p w:rsidR="00306BDA" w:rsidRPr="00D44E78" w:rsidRDefault="00306BDA" w:rsidP="00306BDA">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Структурное подразделение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Pr="00D44E78">
        <w:rPr>
          <w:rFonts w:ascii="Times New Roman" w:eastAsiaTheme="minorEastAsia"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w:t>
        </w:r>
        <w:proofErr w:type="gramEnd"/>
        <w:r w:rsidRPr="00D44E78">
          <w:rPr>
            <w:rFonts w:ascii="Times New Roman" w:hAnsi="Times New Roman" w:cs="Times New Roman"/>
            <w:sz w:val="28"/>
            <w:szCs w:val="28"/>
          </w:rPr>
          <w:t xml:space="preserve">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306BDA" w:rsidRPr="00D44E78" w:rsidRDefault="00306BDA" w:rsidP="00306BDA">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D44E78">
        <w:rPr>
          <w:rFonts w:ascii="Times New Roman" w:hAnsi="Times New Roman" w:cs="Times New Roman"/>
          <w:bCs/>
          <w:sz w:val="28"/>
          <w:szCs w:val="28"/>
        </w:rPr>
        <w:lastRenderedPageBreak/>
        <w:t>муниципальной услуги, и иных случаев, установленных федеральными законами.</w:t>
      </w:r>
      <w:proofErr w:type="gramEnd"/>
    </w:p>
    <w:p w:rsidR="00306BDA" w:rsidRPr="00D44E78" w:rsidRDefault="00306BDA" w:rsidP="00306BDA">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Pr="00974169">
        <w:rPr>
          <w:rFonts w:ascii="Times New Roman" w:hAnsi="Times New Roman" w:cs="Times New Roman"/>
          <w:sz w:val="28"/>
          <w:szCs w:val="28"/>
        </w:rPr>
        <w:t>Администраци</w:t>
      </w:r>
      <w:r>
        <w:rPr>
          <w:rFonts w:ascii="Times New Roman" w:hAnsi="Times New Roman" w:cs="Times New Roman"/>
          <w:sz w:val="28"/>
          <w:szCs w:val="28"/>
        </w:rPr>
        <w:t>я</w:t>
      </w:r>
      <w:r w:rsidRPr="00D44E78">
        <w:rPr>
          <w:rFonts w:ascii="Times New Roman" w:hAnsi="Times New Roman" w:cs="Times New Roman"/>
          <w:bCs/>
          <w:sz w:val="28"/>
          <w:szCs w:val="28"/>
        </w:rPr>
        <w:t>, предоставляющ</w:t>
      </w:r>
      <w:r>
        <w:rPr>
          <w:rFonts w:ascii="Times New Roman" w:hAnsi="Times New Roman" w:cs="Times New Roman"/>
          <w:bCs/>
          <w:sz w:val="28"/>
          <w:szCs w:val="28"/>
        </w:rPr>
        <w:t>ая</w:t>
      </w:r>
      <w:r w:rsidRPr="00D44E78">
        <w:rPr>
          <w:rFonts w:ascii="Times New Roman" w:hAnsi="Times New Roman" w:cs="Times New Roman"/>
          <w:bCs/>
          <w:sz w:val="28"/>
          <w:szCs w:val="28"/>
        </w:rPr>
        <w:t xml:space="preserve"> муниципальную услугу, вправе:</w:t>
      </w:r>
    </w:p>
    <w:p w:rsidR="00306BDA" w:rsidRPr="00D44E78" w:rsidRDefault="00306BDA" w:rsidP="00306BDA">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06BDA" w:rsidRPr="00D44E78" w:rsidRDefault="00306BDA" w:rsidP="00306BDA">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44E78">
        <w:rPr>
          <w:rFonts w:ascii="Times New Roman" w:hAnsi="Times New Roman" w:cs="Times New Roman"/>
          <w:bCs/>
          <w:sz w:val="28"/>
          <w:szCs w:val="28"/>
        </w:rPr>
        <w:t xml:space="preserve"> проведенных </w:t>
      </w:r>
      <w:proofErr w:type="gramStart"/>
      <w:r w:rsidRPr="00D44E78">
        <w:rPr>
          <w:rFonts w:ascii="Times New Roman" w:hAnsi="Times New Roman" w:cs="Times New Roman"/>
          <w:bCs/>
          <w:sz w:val="28"/>
          <w:szCs w:val="28"/>
        </w:rPr>
        <w:t>мероприятиях</w:t>
      </w:r>
      <w:proofErr w:type="gramEnd"/>
      <w:r w:rsidRPr="00D44E78">
        <w:rPr>
          <w:rFonts w:ascii="Times New Roman" w:hAnsi="Times New Roman" w:cs="Times New Roman"/>
          <w:bCs/>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Представленные заявителем документы </w:t>
      </w:r>
      <w:proofErr w:type="gramStart"/>
      <w:r w:rsidRPr="00D44E78">
        <w:rPr>
          <w:rFonts w:ascii="Times New Roman" w:hAnsi="Times New Roman" w:cs="Times New Roman"/>
          <w:sz w:val="28"/>
          <w:szCs w:val="28"/>
        </w:rPr>
        <w:t>недействительны/указанные в заявлении сведения недостоверны</w:t>
      </w:r>
      <w:proofErr w:type="gramEnd"/>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306BDA" w:rsidRPr="00EB1DD3"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002600B2">
        <w:rPr>
          <w:rFonts w:ascii="Times New Roman" w:hAnsi="Times New Roman" w:cs="Times New Roman"/>
          <w:sz w:val="28"/>
          <w:szCs w:val="28"/>
        </w:rPr>
        <w:t xml:space="preserve">менее </w:t>
      </w:r>
      <w:r w:rsidRPr="002600B2">
        <w:rPr>
          <w:rFonts w:ascii="Times New Roman" w:hAnsi="Times New Roman" w:cs="Times New Roman"/>
          <w:sz w:val="28"/>
          <w:szCs w:val="28"/>
        </w:rPr>
        <w:t>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w:t>
      </w:r>
      <w:proofErr w:type="gramEnd"/>
      <w:r w:rsidRPr="002600B2">
        <w:rPr>
          <w:rFonts w:ascii="Times New Roman" w:hAnsi="Times New Roman" w:cs="Times New Roman"/>
          <w:sz w:val="28"/>
          <w:szCs w:val="28"/>
        </w:rPr>
        <w:t xml:space="preserve"> для объектов недвижимости, включенных в указанный перечень;</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xml:space="preserve">) отчуждение арендуемого имущества, указанного в заявлении, в </w:t>
      </w:r>
      <w:r w:rsidRPr="00D44E78">
        <w:rPr>
          <w:rFonts w:ascii="Times New Roman" w:hAnsi="Times New Roman" w:cs="Times New Roman"/>
          <w:sz w:val="28"/>
          <w:szCs w:val="28"/>
        </w:rPr>
        <w:lastRenderedPageBreak/>
        <w:t>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sidRPr="00974169">
        <w:rPr>
          <w:rFonts w:ascii="Times New Roman" w:hAnsi="Times New Roman" w:cs="Times New Roman"/>
          <w:sz w:val="28"/>
          <w:szCs w:val="28"/>
        </w:rPr>
        <w:t>Администраци</w:t>
      </w:r>
      <w:r>
        <w:rPr>
          <w:rFonts w:ascii="Times New Roman" w:hAnsi="Times New Roman" w:cs="Times New Roman"/>
          <w:sz w:val="28"/>
          <w:szCs w:val="28"/>
        </w:rPr>
        <w:t>я</w:t>
      </w:r>
      <w:r w:rsidRPr="00D44E78">
        <w:rPr>
          <w:rFonts w:ascii="Times New Roman" w:hAnsi="Times New Roman" w:cs="Times New Roman"/>
          <w:sz w:val="28"/>
          <w:szCs w:val="28"/>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почтовой связью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 xml:space="preserve"> - в день поступления запроса;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на бумажном носителе из МФЦ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 xml:space="preserve"> - в день передачи документов из МФЦ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посредством ЕПГУ</w:t>
      </w:r>
      <w:r w:rsidR="002600B2">
        <w:rPr>
          <w:rFonts w:ascii="Times New Roman" w:hAnsi="Times New Roman" w:cs="Times New Roman"/>
          <w:sz w:val="28"/>
          <w:szCs w:val="28"/>
        </w:rPr>
        <w:t xml:space="preserve"> </w:t>
      </w:r>
      <w:r w:rsidRPr="00D44E78">
        <w:rPr>
          <w:rFonts w:ascii="Times New Roman" w:hAnsi="Times New Roman" w:cs="Times New Roman"/>
          <w:sz w:val="28"/>
          <w:szCs w:val="28"/>
        </w:rPr>
        <w:t>(при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06BDA" w:rsidRPr="00D44E78" w:rsidRDefault="00306BDA" w:rsidP="00306BDA">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или в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2.14.4. Здание (помещение) оборудуется информационной табличкой </w:t>
      </w:r>
      <w:r w:rsidRPr="00D44E78">
        <w:rPr>
          <w:rFonts w:ascii="Times New Roman" w:hAnsi="Times New Roman" w:cs="Times New Roman"/>
          <w:sz w:val="28"/>
          <w:szCs w:val="28"/>
        </w:rPr>
        <w:lastRenderedPageBreak/>
        <w:t xml:space="preserve">(вывеской), содержащей полное наименование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а также информацию о режиме его работы.</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необходимости работником МФЦ</w:t>
      </w:r>
      <w:r w:rsidR="002600B2">
        <w:rPr>
          <w:rFonts w:ascii="Times New Roman" w:hAnsi="Times New Roman" w:cs="Times New Roman"/>
          <w:sz w:val="28"/>
          <w:szCs w:val="28"/>
        </w:rPr>
        <w:t xml:space="preserve"> </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3) возможность получения полной и достоверной информации о муниципальной услуге в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МФЦ, по телефону, на официальном сайте органа, предоставляющего услугу, посредством ЕПГУ;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осуществление не более одного обращения заявителя к должностным лицам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или в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бездействие должностных лиц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поданных в установленном порядке.</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306BDA" w:rsidRPr="00D44E78" w:rsidRDefault="00306BDA" w:rsidP="00306BDA">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 не более  1 рабочего дня.</w:t>
      </w:r>
    </w:p>
    <w:p w:rsidR="00306BDA" w:rsidRPr="00D44E78" w:rsidRDefault="00306BDA" w:rsidP="00306BDA">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306BDA" w:rsidRPr="00D44E78" w:rsidRDefault="00306BDA" w:rsidP="00306BDA">
      <w:pPr>
        <w:pStyle w:val="ConsPlusNormal"/>
        <w:ind w:firstLine="709"/>
        <w:jc w:val="both"/>
        <w:rPr>
          <w:rFonts w:ascii="Times New Roman" w:hAnsi="Times New Roman" w:cs="Times New Roman"/>
          <w:b/>
          <w:sz w:val="28"/>
          <w:szCs w:val="28"/>
        </w:rPr>
      </w:pPr>
    </w:p>
    <w:p w:rsidR="00306BDA" w:rsidRPr="00D44E78" w:rsidRDefault="00306BDA" w:rsidP="00306BDA">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306BDA" w:rsidRPr="00D44E78" w:rsidRDefault="00306BDA" w:rsidP="00306BDA">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поступление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максимальный срок его выполнения: работник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w:t>
      </w:r>
      <w:r w:rsidRPr="00D44E78">
        <w:rPr>
          <w:rFonts w:ascii="Times New Roman" w:hAnsi="Times New Roman" w:cs="Times New Roman"/>
          <w:sz w:val="28"/>
          <w:szCs w:val="28"/>
        </w:rPr>
        <w:lastRenderedPageBreak/>
        <w:t>такого отказа и возвращает заявление и документы заявителю (приложение 3 к настоящему административному регламенту).</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3.2.1.3 Лицо, ответственное за выполнение административной процедуры: работник </w:t>
      </w:r>
      <w:proofErr w:type="spellStart"/>
      <w:r>
        <w:rPr>
          <w:rFonts w:ascii="Times New Roman" w:hAnsi="Times New Roman" w:cs="Times New Roman"/>
          <w:sz w:val="28"/>
          <w:szCs w:val="28"/>
        </w:rPr>
        <w:t>и</w:t>
      </w:r>
      <w:r w:rsidRPr="00974169">
        <w:rPr>
          <w:rFonts w:ascii="Times New Roman" w:hAnsi="Times New Roman" w:cs="Times New Roman"/>
          <w:sz w:val="28"/>
          <w:szCs w:val="28"/>
        </w:rPr>
        <w:t>Администраци</w:t>
      </w:r>
      <w:proofErr w:type="spellEnd"/>
      <w:r w:rsidRPr="00D44E78">
        <w:rPr>
          <w:rFonts w:ascii="Times New Roman" w:hAnsi="Times New Roman" w:cs="Times New Roman"/>
          <w:sz w:val="28"/>
          <w:szCs w:val="28"/>
        </w:rPr>
        <w:t>, ответственный за обработку входящих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06BDA" w:rsidRPr="00D44E78" w:rsidRDefault="00306BDA" w:rsidP="00306BDA">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306BDA" w:rsidRPr="00D44E78" w:rsidRDefault="00306BDA" w:rsidP="00306BDA">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3.2.2.5. Результат выполнения административной процедуры:</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306BDA" w:rsidRPr="00D44E78" w:rsidRDefault="00306BDA" w:rsidP="00306BDA">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306BDA" w:rsidRPr="00D44E78" w:rsidRDefault="00306BDA" w:rsidP="00306BDA">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roofErr w:type="gramEnd"/>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306BDA" w:rsidRPr="00D44E78" w:rsidRDefault="00306BDA" w:rsidP="00306BDA">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1 действие: получение отчета об оценке</w:t>
      </w:r>
      <w:r w:rsidRPr="00D44E78">
        <w:t xml:space="preserve"> </w:t>
      </w:r>
      <w:r w:rsidRPr="00D44E78">
        <w:rPr>
          <w:rFonts w:ascii="Times New Roman" w:hAnsi="Times New Roman" w:cs="Times New Roman"/>
          <w:sz w:val="28"/>
          <w:szCs w:val="28"/>
        </w:rPr>
        <w:t xml:space="preserve">указанного арендуемого муниципального имущества в течение не более 14 календарных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306BDA" w:rsidRPr="00D44E78" w:rsidRDefault="00306BDA" w:rsidP="00306BDA">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w:t>
      </w:r>
      <w:proofErr w:type="gramEnd"/>
      <w:r w:rsidRPr="00D44E78">
        <w:rPr>
          <w:rFonts w:ascii="Times New Roman" w:hAnsi="Times New Roman" w:cs="Times New Roman"/>
          <w:sz w:val="28"/>
          <w:szCs w:val="28"/>
        </w:rPr>
        <w:t xml:space="preserve"> документов должностному лицу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ответственному за принятие и подписание соответствующего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должностное лицо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ответственное за принятие и подписание соответствующего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306BDA" w:rsidRPr="00D44E78" w:rsidRDefault="00306BDA" w:rsidP="00306BDA">
      <w:pPr>
        <w:pStyle w:val="ConsPlusNormal"/>
        <w:ind w:firstLine="567"/>
        <w:jc w:val="both"/>
        <w:rPr>
          <w:rFonts w:ascii="Times New Roman" w:hAnsi="Times New Roman" w:cs="Times New Roman"/>
          <w:b/>
          <w:sz w:val="28"/>
          <w:szCs w:val="28"/>
        </w:rPr>
      </w:pPr>
    </w:p>
    <w:p w:rsidR="00306BDA" w:rsidRPr="00D44E78" w:rsidRDefault="00306BDA" w:rsidP="00306BDA">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306BDA" w:rsidRPr="00D44E78" w:rsidRDefault="00306BDA" w:rsidP="00306BDA">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 xml:space="preserve"> заявления и документов, предусмотренных </w:t>
      </w:r>
      <w:r w:rsidRPr="00D44E78">
        <w:rPr>
          <w:rFonts w:ascii="Times New Roman" w:hAnsi="Times New Roman" w:cs="Times New Roman"/>
          <w:sz w:val="28"/>
          <w:szCs w:val="28"/>
        </w:rPr>
        <w:lastRenderedPageBreak/>
        <w:t>пунктом 2.6 настоящего административного регламента;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максимальный срок его выполнения: работник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работник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ответственный за обработку входящих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06BDA" w:rsidRPr="00D44E78" w:rsidRDefault="00306BDA" w:rsidP="00306BDA">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306BDA" w:rsidRPr="00D44E78" w:rsidRDefault="00306BDA" w:rsidP="00306BDA">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w:t>
      </w:r>
      <w:r w:rsidRPr="00D44E78">
        <w:rPr>
          <w:rFonts w:ascii="Times New Roman" w:hAnsi="Times New Roman" w:cs="Times New Roman"/>
          <w:sz w:val="28"/>
          <w:szCs w:val="28"/>
        </w:rPr>
        <w:lastRenderedPageBreak/>
        <w:t>регламента) в электронной форме с использованием системы межведомственного электронного взаимодействия.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ответственным за принятие и подписание соответствующего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должностное лицо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ответственное за принятие и подписание соответствующего решения.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306BDA" w:rsidRPr="00D44E78" w:rsidRDefault="00306BDA" w:rsidP="00306BD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 xml:space="preserve">договора купли-продажи арендуемого муниципального имущества или решения об отказе в предоставлении </w:t>
      </w:r>
      <w:r w:rsidRPr="00D44E78">
        <w:rPr>
          <w:rFonts w:ascii="Times New Roman" w:hAnsi="Times New Roman" w:cs="Times New Roman"/>
          <w:sz w:val="28"/>
          <w:szCs w:val="28"/>
        </w:rPr>
        <w:lastRenderedPageBreak/>
        <w:t>муниципальной услуги способом, указанным в заявлении.</w:t>
      </w:r>
    </w:p>
    <w:p w:rsidR="00306BDA" w:rsidRPr="00D44E78" w:rsidRDefault="00306BDA" w:rsidP="00306BDA">
      <w:pPr>
        <w:pStyle w:val="ConsPlusNormal"/>
        <w:ind w:firstLine="567"/>
        <w:jc w:val="both"/>
        <w:rPr>
          <w:rFonts w:ascii="Times New Roman" w:hAnsi="Times New Roman" w:cs="Times New Roman"/>
          <w:b/>
          <w:sz w:val="28"/>
          <w:szCs w:val="28"/>
        </w:rPr>
      </w:pPr>
    </w:p>
    <w:p w:rsidR="00306BDA" w:rsidRPr="00D44E78" w:rsidRDefault="00306BDA" w:rsidP="00306BDA">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ЕПГУ следующими способами: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заявитель должен выполнить следующие действия: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 xml:space="preserve"> посредством функционала ЕПГУ.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ЕПГУ, должностное лицо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выполняет следующие действия: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D44E78">
        <w:rPr>
          <w:rFonts w:ascii="Times New Roman" w:hAnsi="Times New Roman" w:cs="Times New Roman"/>
          <w:sz w:val="28"/>
          <w:szCs w:val="28"/>
        </w:rPr>
        <w:lastRenderedPageBreak/>
        <w:t>принявшего решение, в личный кабинет ЕПГУ.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3.4.8. </w:t>
      </w:r>
      <w:r w:rsidRPr="00974169">
        <w:rPr>
          <w:rFonts w:ascii="Times New Roman" w:hAnsi="Times New Roman" w:cs="Times New Roman"/>
          <w:sz w:val="28"/>
          <w:szCs w:val="28"/>
        </w:rPr>
        <w:t>Администраци</w:t>
      </w:r>
      <w:r>
        <w:rPr>
          <w:rFonts w:ascii="Times New Roman" w:hAnsi="Times New Roman" w:cs="Times New Roman"/>
          <w:sz w:val="28"/>
          <w:szCs w:val="28"/>
        </w:rPr>
        <w:t>я</w:t>
      </w:r>
      <w:r w:rsidRPr="00D44E78">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Pr="00974169">
        <w:rPr>
          <w:rFonts w:ascii="Times New Roman" w:hAnsi="Times New Roman" w:cs="Times New Roman"/>
          <w:sz w:val="28"/>
          <w:szCs w:val="28"/>
        </w:rPr>
        <w:t>Администраци</w:t>
      </w:r>
      <w:r>
        <w:rPr>
          <w:rFonts w:ascii="Times New Roman" w:hAnsi="Times New Roman" w:cs="Times New Roman"/>
          <w:sz w:val="28"/>
          <w:szCs w:val="28"/>
        </w:rPr>
        <w:t>ей</w:t>
      </w:r>
      <w:r w:rsidRPr="00D44E78">
        <w:rPr>
          <w:rFonts w:ascii="Times New Roman" w:hAnsi="Times New Roman" w:cs="Times New Roman"/>
          <w:sz w:val="28"/>
          <w:szCs w:val="28"/>
        </w:rPr>
        <w:t>.</w:t>
      </w:r>
    </w:p>
    <w:p w:rsidR="00306BDA" w:rsidRPr="00D44E78" w:rsidRDefault="00306BDA" w:rsidP="00306BDA">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w:t>
      </w:r>
      <w:proofErr w:type="gramStart"/>
      <w:r w:rsidRPr="00D44E7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D44E78">
        <w:rPr>
          <w:rFonts w:ascii="Times New Roman" w:hAnsi="Times New Roman" w:cs="Times New Roman"/>
          <w:sz w:val="28"/>
          <w:szCs w:val="28"/>
        </w:rPr>
        <w:t xml:space="preserve"> сути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 (или) ошибки.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w:t>
      </w:r>
      <w:proofErr w:type="gramStart"/>
      <w:r w:rsidRPr="00D44E78">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4E78">
        <w:rPr>
          <w:rFonts w:ascii="Times New Roman" w:hAnsi="Times New Roman" w:cs="Times New Roman"/>
          <w:sz w:val="28"/>
          <w:szCs w:val="28"/>
        </w:rPr>
        <w:t xml:space="preserve"> Результат предоставления муниципальной услуги (документ) </w:t>
      </w:r>
      <w:r w:rsidRPr="00974169">
        <w:rPr>
          <w:rFonts w:ascii="Times New Roman" w:hAnsi="Times New Roman" w:cs="Times New Roman"/>
          <w:sz w:val="28"/>
          <w:szCs w:val="28"/>
        </w:rPr>
        <w:t>Администраци</w:t>
      </w:r>
      <w:r>
        <w:rPr>
          <w:rFonts w:ascii="Times New Roman" w:hAnsi="Times New Roman" w:cs="Times New Roman"/>
          <w:sz w:val="28"/>
          <w:szCs w:val="28"/>
        </w:rPr>
        <w:t>я</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lastRenderedPageBreak/>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Текущий контроль осуществляется ответственными специалистами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 проведении проверки издается правовой акт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D44E78">
        <w:rPr>
          <w:rFonts w:ascii="Times New Roman" w:hAnsi="Times New Roman" w:cs="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Работники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06BDA"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rsidR="00306BDA" w:rsidRPr="00D44E78" w:rsidRDefault="00306BDA" w:rsidP="00306BDA">
      <w:pPr>
        <w:pStyle w:val="ConsPlusNormal"/>
        <w:jc w:val="center"/>
        <w:rPr>
          <w:rFonts w:ascii="Times New Roman" w:hAnsi="Times New Roman" w:cs="Times New Roman"/>
          <w:sz w:val="28"/>
          <w:szCs w:val="28"/>
        </w:rPr>
      </w:pPr>
      <w:proofErr w:type="gramStart"/>
      <w:r w:rsidRPr="00D44E78">
        <w:rPr>
          <w:rFonts w:ascii="Times New Roman" w:hAnsi="Times New Roman" w:cs="Times New Roman"/>
          <w:sz w:val="28"/>
          <w:szCs w:val="28"/>
        </w:rPr>
        <w:t>предоставляющего</w:t>
      </w:r>
      <w:proofErr w:type="gramEnd"/>
      <w:r w:rsidRPr="00D44E78">
        <w:rPr>
          <w:rFonts w:ascii="Times New Roman" w:hAnsi="Times New Roman" w:cs="Times New Roman"/>
          <w:sz w:val="28"/>
          <w:szCs w:val="28"/>
        </w:rPr>
        <w:t xml:space="preserve"> муниципальную услугу,</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многофункционального центра предоставления </w:t>
      </w:r>
      <w:proofErr w:type="gramStart"/>
      <w:r w:rsidRPr="00D44E78">
        <w:rPr>
          <w:rFonts w:ascii="Times New Roman" w:hAnsi="Times New Roman" w:cs="Times New Roman"/>
          <w:sz w:val="28"/>
          <w:szCs w:val="28"/>
        </w:rPr>
        <w:t>государственных</w:t>
      </w:r>
      <w:proofErr w:type="gramEnd"/>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306BDA" w:rsidRPr="00D44E78" w:rsidRDefault="00306BDA" w:rsidP="00306BDA">
      <w:pPr>
        <w:pStyle w:val="ConsPlusNormal"/>
        <w:ind w:firstLine="540"/>
        <w:jc w:val="both"/>
        <w:rPr>
          <w:rFonts w:ascii="Times New Roman" w:hAnsi="Times New Roman" w:cs="Times New Roman"/>
          <w:sz w:val="28"/>
          <w:szCs w:val="28"/>
        </w:rPr>
      </w:pP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D44E78">
        <w:rPr>
          <w:rFonts w:ascii="Times New Roman" w:hAnsi="Times New Roman" w:cs="Times New Roman"/>
          <w:sz w:val="28"/>
          <w:szCs w:val="28"/>
        </w:rPr>
        <w:lastRenderedPageBreak/>
        <w:t>являются, в том числе:</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D44E78">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Жалоба на решения и действия (бездействие) органа, предоставляющего </w:t>
      </w:r>
      <w:r w:rsidRPr="00D44E78">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5.6. </w:t>
      </w:r>
      <w:proofErr w:type="gramStart"/>
      <w:r w:rsidRPr="00D44E7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E78">
        <w:rPr>
          <w:rFonts w:ascii="Times New Roman" w:hAnsi="Times New Roman" w:cs="Times New Roman"/>
          <w:sz w:val="28"/>
          <w:szCs w:val="28"/>
        </w:rPr>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установления в ходе или по результатам </w:t>
      </w:r>
      <w:proofErr w:type="gramStart"/>
      <w:r w:rsidRPr="00D44E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6BDA" w:rsidRPr="00D44E78" w:rsidRDefault="00306BDA" w:rsidP="00306BDA">
      <w:pPr>
        <w:pStyle w:val="ConsPlusNormal"/>
        <w:rPr>
          <w:rFonts w:ascii="Times New Roman" w:hAnsi="Times New Roman" w:cs="Times New Roman"/>
          <w:sz w:val="28"/>
          <w:szCs w:val="28"/>
        </w:rPr>
      </w:pPr>
    </w:p>
    <w:p w:rsidR="00306BDA" w:rsidRPr="00D44E78" w:rsidRDefault="00306BDA" w:rsidP="00306BDA">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306BDA" w:rsidRPr="00D44E78" w:rsidRDefault="00306BDA" w:rsidP="00306BDA">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306BDA" w:rsidRPr="00D44E78" w:rsidRDefault="00306BDA" w:rsidP="00306BDA">
      <w:pPr>
        <w:pStyle w:val="ConsPlusNormal"/>
        <w:jc w:val="center"/>
        <w:rPr>
          <w:rFonts w:ascii="Times New Roman" w:hAnsi="Times New Roman" w:cs="Times New Roman"/>
          <w:sz w:val="28"/>
          <w:szCs w:val="28"/>
        </w:rPr>
      </w:pP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974169">
        <w:rPr>
          <w:rFonts w:ascii="Times New Roman" w:hAnsi="Times New Roman" w:cs="Times New Roman"/>
          <w:sz w:val="28"/>
          <w:szCs w:val="28"/>
        </w:rPr>
        <w:t>Администраци</w:t>
      </w:r>
      <w:r>
        <w:rPr>
          <w:rFonts w:ascii="Times New Roman" w:hAnsi="Times New Roman" w:cs="Times New Roman"/>
          <w:sz w:val="28"/>
          <w:szCs w:val="28"/>
        </w:rPr>
        <w:t>ей</w:t>
      </w:r>
      <w:r w:rsidRPr="00D44E78">
        <w:rPr>
          <w:rFonts w:ascii="Times New Roman" w:hAnsi="Times New Roman" w:cs="Times New Roman"/>
          <w:sz w:val="28"/>
          <w:szCs w:val="28"/>
        </w:rPr>
        <w:t xml:space="preserve">. Предоставление муниципальной услуги в иных МФЦ </w:t>
      </w:r>
      <w:r w:rsidRPr="00D44E78">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D44E78">
        <w:rPr>
          <w:rFonts w:ascii="Times New Roman" w:hAnsi="Times New Roman" w:cs="Times New Roman"/>
          <w:sz w:val="28"/>
          <w:szCs w:val="28"/>
        </w:rPr>
        <w:t>:</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выдает уведомление об отказе в приеме заявления и документов, необходимых для предоставления муниципальной услуги, по форме в </w:t>
      </w:r>
      <w:r w:rsidRPr="00D44E78">
        <w:rPr>
          <w:rFonts w:ascii="Times New Roman" w:hAnsi="Times New Roman" w:cs="Times New Roman"/>
          <w:sz w:val="28"/>
          <w:szCs w:val="28"/>
        </w:rPr>
        <w:lastRenderedPageBreak/>
        <w:t>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06BDA" w:rsidRPr="00D44E78" w:rsidRDefault="00306BDA" w:rsidP="00306BD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06BDA" w:rsidRPr="00D44E78" w:rsidRDefault="00306BDA" w:rsidP="00306BD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Pr="00974169">
        <w:rPr>
          <w:rFonts w:ascii="Times New Roman" w:hAnsi="Times New Roman" w:cs="Times New Roman"/>
          <w:sz w:val="28"/>
          <w:szCs w:val="28"/>
        </w:rPr>
        <w:t>Администраци</w:t>
      </w:r>
      <w:r w:rsidR="002600B2">
        <w:rPr>
          <w:rFonts w:ascii="Times New Roman" w:hAnsi="Times New Roman" w:cs="Times New Roman"/>
          <w:sz w:val="28"/>
          <w:szCs w:val="28"/>
        </w:rPr>
        <w:t>и</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6BDA" w:rsidRPr="00D44E78" w:rsidRDefault="00306BDA" w:rsidP="00306BDA">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D44E78">
        <w:rPr>
          <w:rFonts w:ascii="Times New Roman" w:hAnsi="Times New Roman" w:cs="Times New Roman"/>
          <w:sz w:val="28"/>
          <w:szCs w:val="28"/>
        </w:rPr>
        <w:t>нормативным</w:t>
      </w:r>
      <w:proofErr w:type="gramEnd"/>
      <w:r w:rsidRPr="00D44E78">
        <w:rPr>
          <w:rFonts w:ascii="Times New Roman" w:hAnsi="Times New Roman" w:cs="Times New Roman"/>
          <w:sz w:val="28"/>
          <w:szCs w:val="28"/>
        </w:rPr>
        <w:t xml:space="preserve"> правовым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D44E7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6BDA" w:rsidRPr="00D44E78" w:rsidRDefault="00306BDA" w:rsidP="00306BDA">
      <w:pPr>
        <w:pStyle w:val="ConsPlusNormal"/>
        <w:jc w:val="right"/>
        <w:outlineLvl w:val="1"/>
        <w:rPr>
          <w:rFonts w:ascii="Times New Roman" w:hAnsi="Times New Roman" w:cs="Times New Roman"/>
          <w:sz w:val="24"/>
          <w:szCs w:val="24"/>
        </w:rPr>
      </w:pPr>
    </w:p>
    <w:p w:rsidR="00306BDA" w:rsidRPr="00D44E78" w:rsidRDefault="00306BDA" w:rsidP="00306BDA">
      <w:pPr>
        <w:pStyle w:val="ConsPlusNormal"/>
        <w:jc w:val="right"/>
        <w:outlineLvl w:val="1"/>
        <w:rPr>
          <w:rFonts w:ascii="Times New Roman" w:hAnsi="Times New Roman" w:cs="Times New Roman"/>
          <w:sz w:val="24"/>
          <w:szCs w:val="24"/>
        </w:rPr>
      </w:pPr>
    </w:p>
    <w:p w:rsidR="00306BDA" w:rsidRPr="00D44E78" w:rsidRDefault="00306BDA" w:rsidP="00306BDA">
      <w:pPr>
        <w:pStyle w:val="ConsPlusNormal"/>
        <w:jc w:val="right"/>
        <w:outlineLvl w:val="1"/>
        <w:rPr>
          <w:rFonts w:ascii="Times New Roman" w:hAnsi="Times New Roman" w:cs="Times New Roman"/>
          <w:sz w:val="24"/>
          <w:szCs w:val="24"/>
        </w:rPr>
      </w:pPr>
    </w:p>
    <w:p w:rsidR="00306BDA" w:rsidRDefault="00306BDA" w:rsidP="00306BDA">
      <w:pPr>
        <w:pStyle w:val="ConsPlusNormal"/>
        <w:jc w:val="right"/>
        <w:outlineLvl w:val="1"/>
        <w:rPr>
          <w:rFonts w:ascii="Times New Roman" w:hAnsi="Times New Roman" w:cs="Times New Roman"/>
          <w:sz w:val="24"/>
          <w:szCs w:val="24"/>
        </w:rPr>
      </w:pPr>
    </w:p>
    <w:p w:rsidR="00306BDA" w:rsidRPr="00D44E78" w:rsidRDefault="00306BDA" w:rsidP="00306BDA">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306BDA" w:rsidRPr="00D44E78" w:rsidRDefault="00306BDA" w:rsidP="00306BDA">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306BDA" w:rsidRPr="00D44E78" w:rsidRDefault="00306BDA" w:rsidP="00306BDA">
      <w:pPr>
        <w:pStyle w:val="ConsPlusNormal"/>
        <w:jc w:val="right"/>
        <w:rPr>
          <w:rFonts w:ascii="Times New Roman" w:hAnsi="Times New Roman" w:cs="Times New Roman"/>
          <w:sz w:val="24"/>
          <w:szCs w:val="24"/>
        </w:rPr>
      </w:pPr>
    </w:p>
    <w:p w:rsidR="00306BDA" w:rsidRPr="00D44E78" w:rsidRDefault="00306BDA" w:rsidP="00306BDA">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306BDA" w:rsidRPr="00D44E78" w:rsidRDefault="00306BDA" w:rsidP="00306BDA">
      <w:pPr>
        <w:pStyle w:val="ConsPlusNonformat"/>
        <w:jc w:val="right"/>
        <w:rPr>
          <w:rFonts w:ascii="Times New Roman" w:hAnsi="Times New Roman" w:cs="Times New Roman"/>
          <w:sz w:val="24"/>
          <w:szCs w:val="24"/>
        </w:rPr>
      </w:pP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306BDA" w:rsidRPr="00D44E78" w:rsidRDefault="00306BDA" w:rsidP="00306BD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306BDA" w:rsidRPr="00D44E78" w:rsidRDefault="00306BDA" w:rsidP="00306BDA">
      <w:pPr>
        <w:pStyle w:val="ConsPlusNonformat"/>
        <w:rPr>
          <w:rFonts w:ascii="Times New Roman" w:hAnsi="Times New Roman" w:cs="Times New Roman"/>
          <w:sz w:val="24"/>
          <w:szCs w:val="24"/>
        </w:rPr>
      </w:pPr>
    </w:p>
    <w:p w:rsidR="00306BDA" w:rsidRPr="00D44E78" w:rsidRDefault="00306BDA" w:rsidP="00306BDA">
      <w:pPr>
        <w:pStyle w:val="ConsPlusNonformat"/>
        <w:rPr>
          <w:rFonts w:ascii="Times New Roman" w:hAnsi="Times New Roman" w:cs="Times New Roman"/>
          <w:sz w:val="24"/>
          <w:szCs w:val="24"/>
        </w:rPr>
      </w:pPr>
    </w:p>
    <w:p w:rsidR="00306BDA" w:rsidRPr="00D44E78" w:rsidRDefault="00306BDA" w:rsidP="00306BDA">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r w:rsidRPr="00D44E78">
        <w:rPr>
          <w:rFonts w:ascii="Times New Roman" w:hAnsi="Times New Roman" w:cs="Times New Roman"/>
          <w:sz w:val="24"/>
          <w:szCs w:val="24"/>
        </w:rPr>
        <w:t>кв</w:t>
      </w:r>
      <w:proofErr w:type="gramStart"/>
      <w:r w:rsidRPr="00D44E78">
        <w:rPr>
          <w:rFonts w:ascii="Times New Roman" w:hAnsi="Times New Roman" w:cs="Times New Roman"/>
          <w:sz w:val="24"/>
          <w:szCs w:val="24"/>
        </w:rPr>
        <w:t>.м</w:t>
      </w:r>
      <w:proofErr w:type="spellEnd"/>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306BDA" w:rsidRPr="00D44E78" w:rsidRDefault="00306BDA" w:rsidP="00306BDA">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306BDA" w:rsidRPr="00D44E78" w:rsidRDefault="00306BDA" w:rsidP="00306BDA">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306BDA" w:rsidRPr="00D44E78" w:rsidRDefault="00306BDA" w:rsidP="00306BDA">
      <w:pPr>
        <w:autoSpaceDE w:val="0"/>
        <w:autoSpaceDN w:val="0"/>
        <w:adjustRightInd w:val="0"/>
        <w:ind w:firstLine="720"/>
        <w:jc w:val="center"/>
      </w:pPr>
      <w:r w:rsidRPr="00D44E78">
        <w:t>(единовременно или в рассрочку, а также срок рассрочки)</w:t>
      </w:r>
    </w:p>
    <w:p w:rsidR="00306BDA" w:rsidRPr="00D44E78" w:rsidRDefault="00306BDA" w:rsidP="00306BDA">
      <w:pPr>
        <w:pStyle w:val="ConsPlusNonformat"/>
        <w:ind w:firstLine="720"/>
        <w:jc w:val="both"/>
        <w:rPr>
          <w:rFonts w:ascii="Times New Roman" w:hAnsi="Times New Roman" w:cs="Times New Roman"/>
          <w:sz w:val="24"/>
          <w:szCs w:val="24"/>
        </w:rPr>
      </w:pPr>
    </w:p>
    <w:p w:rsidR="00306BDA" w:rsidRPr="00D44E78" w:rsidRDefault="00306BDA" w:rsidP="00306BD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306BDA" w:rsidRPr="00D44E78" w:rsidTr="00306BDA">
        <w:tc>
          <w:tcPr>
            <w:tcW w:w="534" w:type="dxa"/>
            <w:vMerge w:val="restart"/>
            <w:tcBorders>
              <w:top w:val="single" w:sz="4" w:space="0" w:color="auto"/>
              <w:left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sz w:val="24"/>
                <w:szCs w:val="24"/>
              </w:rPr>
            </w:pPr>
          </w:p>
          <w:p w:rsidR="00306BDA" w:rsidRPr="00D44E78" w:rsidRDefault="00306BDA" w:rsidP="00306BD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306BDA" w:rsidRPr="00D44E78" w:rsidTr="00306BDA">
        <w:trPr>
          <w:trHeight w:val="286"/>
        </w:trPr>
        <w:tc>
          <w:tcPr>
            <w:tcW w:w="534" w:type="dxa"/>
            <w:vMerge/>
            <w:tcBorders>
              <w:left w:val="single" w:sz="4" w:space="0" w:color="auto"/>
              <w:bottom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306BDA" w:rsidRPr="00D44E78" w:rsidRDefault="00306BDA" w:rsidP="00306BDA">
            <w:pPr>
              <w:pStyle w:val="ConsPlusNonformat"/>
              <w:rPr>
                <w:rFonts w:ascii="Times New Roman" w:hAnsi="Times New Roman" w:cs="Times New Roman"/>
                <w:sz w:val="24"/>
                <w:szCs w:val="24"/>
              </w:rPr>
            </w:pPr>
          </w:p>
        </w:tc>
      </w:tr>
      <w:tr w:rsidR="00306BDA" w:rsidRPr="00D44E78" w:rsidTr="00306BDA">
        <w:trPr>
          <w:trHeight w:val="461"/>
        </w:trPr>
        <w:tc>
          <w:tcPr>
            <w:tcW w:w="534" w:type="dxa"/>
            <w:tcBorders>
              <w:top w:val="single" w:sz="4" w:space="0" w:color="auto"/>
              <w:left w:val="single" w:sz="4" w:space="0" w:color="auto"/>
              <w:bottom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b/>
                <w:sz w:val="24"/>
                <w:szCs w:val="24"/>
              </w:rPr>
            </w:pPr>
          </w:p>
          <w:p w:rsidR="00306BDA" w:rsidRPr="00D44E78" w:rsidRDefault="00306BDA" w:rsidP="00306BD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306BDA" w:rsidRPr="00D44E78" w:rsidRDefault="00306BDA" w:rsidP="002600B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ЕПГУ</w:t>
            </w:r>
          </w:p>
        </w:tc>
      </w:tr>
      <w:tr w:rsidR="00306BDA" w:rsidRPr="00D44E78" w:rsidTr="00306BDA">
        <w:trPr>
          <w:trHeight w:val="461"/>
        </w:trPr>
        <w:tc>
          <w:tcPr>
            <w:tcW w:w="534" w:type="dxa"/>
            <w:tcBorders>
              <w:top w:val="single" w:sz="4" w:space="0" w:color="auto"/>
              <w:left w:val="single" w:sz="4" w:space="0" w:color="auto"/>
              <w:bottom w:val="single" w:sz="4" w:space="0" w:color="auto"/>
              <w:right w:val="single" w:sz="4" w:space="0" w:color="auto"/>
            </w:tcBorders>
          </w:tcPr>
          <w:p w:rsidR="00306BDA" w:rsidRPr="00D44E78" w:rsidRDefault="00306BDA" w:rsidP="00306BDA">
            <w:pPr>
              <w:pStyle w:val="ConsPlusNonformat"/>
              <w:jc w:val="both"/>
              <w:rPr>
                <w:rFonts w:ascii="Times New Roman" w:hAnsi="Times New Roman" w:cs="Times New Roman"/>
                <w:b/>
                <w:sz w:val="24"/>
                <w:szCs w:val="24"/>
              </w:rPr>
            </w:pPr>
          </w:p>
          <w:p w:rsidR="00306BDA" w:rsidRPr="00D44E78" w:rsidRDefault="00306BDA" w:rsidP="00306BDA">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306BDA" w:rsidRPr="00D44E78" w:rsidRDefault="00306BDA" w:rsidP="00306BD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w:t>
            </w:r>
            <w:bookmarkStart w:id="7" w:name="_GoBack"/>
            <w:bookmarkEnd w:id="7"/>
            <w:r w:rsidRPr="00D44E78">
              <w:rPr>
                <w:rFonts w:ascii="Times New Roman" w:hAnsi="Times New Roman" w:cs="Times New Roman"/>
                <w:sz w:val="24"/>
                <w:szCs w:val="24"/>
              </w:rPr>
              <w:t>________________</w:t>
            </w:r>
          </w:p>
        </w:tc>
      </w:tr>
    </w:tbl>
    <w:p w:rsidR="00306BDA" w:rsidRPr="00D44E78" w:rsidRDefault="00306BDA" w:rsidP="00306BDA">
      <w:pPr>
        <w:tabs>
          <w:tab w:val="left" w:pos="7380"/>
        </w:tabs>
        <w:jc w:val="both"/>
      </w:pPr>
    </w:p>
    <w:p w:rsidR="00306BDA" w:rsidRPr="00D44E78" w:rsidRDefault="00306BDA" w:rsidP="00306BDA">
      <w:pPr>
        <w:pStyle w:val="ConsPlusNonformat"/>
        <w:jc w:val="right"/>
        <w:rPr>
          <w:rFonts w:ascii="Times New Roman" w:hAnsi="Times New Roman" w:cs="Times New Roman"/>
          <w:sz w:val="24"/>
          <w:szCs w:val="24"/>
        </w:rPr>
      </w:pPr>
    </w:p>
    <w:p w:rsidR="00306BDA" w:rsidRPr="00D44E78" w:rsidRDefault="00306BDA" w:rsidP="00306BDA"/>
    <w:p w:rsidR="00306BDA" w:rsidRPr="00D44E78" w:rsidRDefault="00306BDA" w:rsidP="00306BDA"/>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2</w:t>
      </w: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306BDA" w:rsidRPr="00D44E78" w:rsidRDefault="00306BDA" w:rsidP="00306BDA">
      <w:pPr>
        <w:widowControl w:val="0"/>
        <w:autoSpaceDE w:val="0"/>
        <w:autoSpaceDN w:val="0"/>
        <w:rPr>
          <w:rFonts w:ascii="Calibri" w:hAnsi="Calibri" w:cs="Calibri"/>
          <w:sz w:val="22"/>
          <w:szCs w:val="20"/>
        </w:rPr>
      </w:pPr>
    </w:p>
    <w:p w:rsidR="00306BDA" w:rsidRPr="00D44E78" w:rsidRDefault="00306BDA" w:rsidP="00306BDA">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w:t>
      </w:r>
      <w:proofErr w:type="gramStart"/>
      <w:r w:rsidRPr="00D44E78">
        <w:t>(контактные данные заявителя</w:t>
      </w:r>
      <w:proofErr w:type="gramEnd"/>
    </w:p>
    <w:p w:rsidR="00306BDA" w:rsidRPr="00D44E78" w:rsidRDefault="00306BDA" w:rsidP="00306BDA">
      <w:pPr>
        <w:widowControl w:val="0"/>
        <w:autoSpaceDE w:val="0"/>
        <w:autoSpaceDN w:val="0"/>
        <w:jc w:val="right"/>
      </w:pPr>
      <w:r w:rsidRPr="00D44E78">
        <w:t xml:space="preserve">                                                            адрес, телефон)</w:t>
      </w:r>
    </w:p>
    <w:p w:rsidR="00306BDA" w:rsidRPr="00D44E78" w:rsidRDefault="00306BDA" w:rsidP="00306BDA">
      <w:pPr>
        <w:widowControl w:val="0"/>
        <w:autoSpaceDE w:val="0"/>
        <w:autoSpaceDN w:val="0"/>
        <w:jc w:val="both"/>
        <w:rPr>
          <w:rFonts w:ascii="Courier New" w:hAnsi="Courier New" w:cs="Courier New"/>
          <w:sz w:val="20"/>
          <w:szCs w:val="20"/>
        </w:rPr>
      </w:pPr>
    </w:p>
    <w:p w:rsidR="00306BDA" w:rsidRPr="00D44E78" w:rsidRDefault="00306BDA" w:rsidP="00306BDA">
      <w:pPr>
        <w:widowControl w:val="0"/>
        <w:autoSpaceDE w:val="0"/>
        <w:autoSpaceDN w:val="0"/>
        <w:jc w:val="center"/>
      </w:pPr>
      <w:r w:rsidRPr="00D44E78">
        <w:t>РЕШЕНИЕ</w:t>
      </w:r>
    </w:p>
    <w:p w:rsidR="00306BDA" w:rsidRPr="00D44E78" w:rsidRDefault="00306BDA" w:rsidP="00306BDA">
      <w:pPr>
        <w:widowControl w:val="0"/>
        <w:autoSpaceDE w:val="0"/>
        <w:autoSpaceDN w:val="0"/>
        <w:jc w:val="center"/>
      </w:pPr>
      <w:r w:rsidRPr="00D44E78">
        <w:t xml:space="preserve">О направлении проекта договора купли – продажи </w:t>
      </w:r>
    </w:p>
    <w:p w:rsidR="00306BDA" w:rsidRPr="00D44E78" w:rsidRDefault="00306BDA" w:rsidP="00306BDA">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06BDA" w:rsidRPr="00D44E78" w:rsidTr="00306BDA">
        <w:tc>
          <w:tcPr>
            <w:tcW w:w="9071" w:type="dxa"/>
            <w:tcBorders>
              <w:top w:val="nil"/>
              <w:left w:val="nil"/>
              <w:bottom w:val="nil"/>
              <w:right w:val="nil"/>
            </w:tcBorders>
          </w:tcPr>
          <w:p w:rsidR="00306BDA" w:rsidRPr="00D44E78" w:rsidRDefault="00306BDA" w:rsidP="00306BDA">
            <w:pPr>
              <w:widowControl w:val="0"/>
              <w:autoSpaceDE w:val="0"/>
              <w:autoSpaceDN w:val="0"/>
              <w:ind w:firstLine="709"/>
              <w:jc w:val="both"/>
            </w:pPr>
          </w:p>
          <w:p w:rsidR="00306BDA" w:rsidRPr="00D44E78" w:rsidRDefault="00306BDA" w:rsidP="00306BD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306BDA" w:rsidRPr="00D44E78" w:rsidTr="00306BDA">
        <w:tc>
          <w:tcPr>
            <w:tcW w:w="9071" w:type="dxa"/>
            <w:tcBorders>
              <w:top w:val="nil"/>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blPrEx>
          <w:tblBorders>
            <w:insideH w:val="single" w:sz="4" w:space="0" w:color="auto"/>
          </w:tblBorders>
        </w:tblPrEx>
        <w:tc>
          <w:tcPr>
            <w:tcW w:w="9071"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blPrEx>
          <w:tblBorders>
            <w:insideH w:val="single" w:sz="4" w:space="0" w:color="auto"/>
          </w:tblBorders>
        </w:tblPrEx>
        <w:tc>
          <w:tcPr>
            <w:tcW w:w="9071"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c>
          <w:tcPr>
            <w:tcW w:w="9071" w:type="dxa"/>
            <w:tcBorders>
              <w:top w:val="single" w:sz="4" w:space="0" w:color="auto"/>
              <w:left w:val="nil"/>
              <w:bottom w:val="nil"/>
              <w:right w:val="nil"/>
            </w:tcBorders>
          </w:tcPr>
          <w:p w:rsidR="00306BDA" w:rsidRPr="00D44E78" w:rsidRDefault="00306BDA" w:rsidP="00306BDA">
            <w:pPr>
              <w:widowControl w:val="0"/>
              <w:autoSpaceDE w:val="0"/>
              <w:autoSpaceDN w:val="0"/>
              <w:ind w:firstLine="709"/>
              <w:jc w:val="both"/>
            </w:pPr>
            <w:r w:rsidRPr="00D44E78">
              <w:t xml:space="preserve">Приложение: </w:t>
            </w:r>
          </w:p>
        </w:tc>
      </w:tr>
      <w:tr w:rsidR="00306BDA" w:rsidRPr="00D44E78" w:rsidTr="00306BDA">
        <w:tc>
          <w:tcPr>
            <w:tcW w:w="9071" w:type="dxa"/>
            <w:tcBorders>
              <w:top w:val="nil"/>
              <w:left w:val="nil"/>
              <w:bottom w:val="nil"/>
              <w:right w:val="nil"/>
            </w:tcBorders>
          </w:tcPr>
          <w:p w:rsidR="00306BDA" w:rsidRPr="00D44E78" w:rsidRDefault="00306BDA" w:rsidP="00306BDA">
            <w:pPr>
              <w:widowControl w:val="0"/>
              <w:autoSpaceDE w:val="0"/>
              <w:autoSpaceDN w:val="0"/>
              <w:ind w:firstLine="709"/>
              <w:jc w:val="both"/>
            </w:pPr>
          </w:p>
        </w:tc>
      </w:tr>
    </w:tbl>
    <w:p w:rsidR="00306BDA" w:rsidRPr="00D44E78" w:rsidRDefault="00306BDA" w:rsidP="00306BDA">
      <w:pPr>
        <w:widowControl w:val="0"/>
        <w:autoSpaceDE w:val="0"/>
        <w:autoSpaceDN w:val="0"/>
        <w:jc w:val="both"/>
      </w:pPr>
    </w:p>
    <w:p w:rsidR="00306BDA" w:rsidRPr="00D44E78" w:rsidRDefault="00306BDA" w:rsidP="00306BDA">
      <w:pPr>
        <w:widowControl w:val="0"/>
        <w:autoSpaceDE w:val="0"/>
        <w:autoSpaceDN w:val="0"/>
        <w:jc w:val="both"/>
      </w:pPr>
    </w:p>
    <w:p w:rsidR="00306BDA" w:rsidRPr="00D44E78" w:rsidRDefault="00306BDA" w:rsidP="00306BD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306BDA" w:rsidRPr="00D44E78" w:rsidRDefault="00306BDA" w:rsidP="00306BDA"/>
    <w:p w:rsidR="00306BDA" w:rsidRPr="00D44E78" w:rsidRDefault="00306BDA" w:rsidP="00306BDA"/>
    <w:p w:rsidR="00306BDA" w:rsidRPr="00D44E78" w:rsidRDefault="00306BDA" w:rsidP="00306BDA">
      <w:pPr>
        <w:widowControl w:val="0"/>
        <w:autoSpaceDE w:val="0"/>
        <w:autoSpaceDN w:val="0"/>
        <w:adjustRightInd w:val="0"/>
        <w:jc w:val="right"/>
        <w:rPr>
          <w:rFonts w:eastAsiaTheme="minorEastAsia"/>
        </w:rPr>
      </w:pP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br w:type="column"/>
      </w:r>
      <w:r w:rsidRPr="00D44E78">
        <w:rPr>
          <w:rFonts w:eastAsiaTheme="minorEastAsia"/>
        </w:rPr>
        <w:lastRenderedPageBreak/>
        <w:t>Приложение 3</w:t>
      </w: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306BDA" w:rsidRPr="00D44E78" w:rsidRDefault="00306BDA" w:rsidP="00306BDA">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306BDA" w:rsidRPr="00D44E78" w:rsidRDefault="00306BDA" w:rsidP="00306BDA">
      <w:pPr>
        <w:autoSpaceDE w:val="0"/>
        <w:autoSpaceDN w:val="0"/>
        <w:adjustRightInd w:val="0"/>
        <w:jc w:val="center"/>
        <w:rPr>
          <w:rFonts w:eastAsiaTheme="minorHAnsi"/>
          <w:sz w:val="26"/>
          <w:szCs w:val="26"/>
          <w:lang w:eastAsia="en-US"/>
        </w:rPr>
      </w:pPr>
    </w:p>
    <w:p w:rsidR="00306BDA" w:rsidRPr="00D44E78" w:rsidRDefault="00306BDA" w:rsidP="00306BDA">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306BDA" w:rsidRPr="00D44E78" w:rsidRDefault="00306BDA" w:rsidP="00306BDA">
      <w:pPr>
        <w:autoSpaceDE w:val="0"/>
        <w:autoSpaceDN w:val="0"/>
        <w:adjustRightInd w:val="0"/>
        <w:ind w:firstLine="709"/>
        <w:jc w:val="both"/>
        <w:rPr>
          <w:rFonts w:eastAsiaTheme="minorHAnsi"/>
          <w:lang w:eastAsia="en-US"/>
        </w:rPr>
      </w:pPr>
    </w:p>
    <w:p w:rsidR="00306BDA" w:rsidRPr="00D44E78" w:rsidRDefault="00306BDA" w:rsidP="00306BDA">
      <w:pPr>
        <w:autoSpaceDE w:val="0"/>
        <w:autoSpaceDN w:val="0"/>
        <w:adjustRightInd w:val="0"/>
        <w:ind w:firstLine="709"/>
        <w:jc w:val="both"/>
        <w:rPr>
          <w:rFonts w:eastAsiaTheme="minorHAnsi"/>
          <w:lang w:eastAsia="en-US"/>
        </w:rPr>
      </w:pPr>
      <w:r w:rsidRPr="00D44E78">
        <w:rPr>
          <w:rFonts w:eastAsiaTheme="minorHAnsi"/>
          <w:lang w:eastAsia="en-US"/>
        </w:rPr>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rsidR="00306BDA" w:rsidRPr="00D44E78" w:rsidRDefault="00306BDA" w:rsidP="00306BDA">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306BDA" w:rsidRPr="00D44E78" w:rsidRDefault="00306BDA" w:rsidP="00306BDA">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306BDA" w:rsidRPr="00D44E78" w:rsidRDefault="00306BDA" w:rsidP="00306BDA">
      <w:pPr>
        <w:autoSpaceDE w:val="0"/>
        <w:autoSpaceDN w:val="0"/>
        <w:adjustRightInd w:val="0"/>
        <w:spacing w:after="200"/>
        <w:ind w:firstLine="709"/>
        <w:jc w:val="both"/>
        <w:rPr>
          <w:rFonts w:eastAsiaTheme="minorHAnsi"/>
          <w:lang w:eastAsia="en-US"/>
        </w:rPr>
      </w:pPr>
    </w:p>
    <w:p w:rsidR="00306BDA" w:rsidRPr="00D44E78" w:rsidRDefault="00306BDA" w:rsidP="00306BDA">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06BDA" w:rsidRPr="00D44E78" w:rsidRDefault="00306BDA" w:rsidP="00306BDA">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306BDA" w:rsidRPr="00D44E78" w:rsidRDefault="00306BDA" w:rsidP="00306BDA">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306BDA" w:rsidRPr="00D44E78" w:rsidRDefault="00306BDA" w:rsidP="00306BDA">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306BDA" w:rsidRPr="00D44E78" w:rsidRDefault="00306BDA" w:rsidP="00306BDA">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306BDA" w:rsidRPr="00D44E78" w:rsidRDefault="00306BDA" w:rsidP="00306BDA">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rPr>
          <w:rFonts w:eastAsiaTheme="minorHAnsi"/>
          <w:lang w:eastAsia="en-US"/>
        </w:rPr>
      </w:pPr>
      <w:r w:rsidRPr="00D44E78">
        <w:rPr>
          <w:rFonts w:eastAsiaTheme="minorHAnsi"/>
          <w:lang w:eastAsia="en-US"/>
        </w:rPr>
        <w:t xml:space="preserve">(дата)       </w:t>
      </w:r>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rPr>
          <w:rFonts w:eastAsiaTheme="minorHAnsi"/>
          <w:lang w:eastAsia="en-US"/>
        </w:rPr>
      </w:pPr>
      <w:r w:rsidRPr="00D44E78">
        <w:rPr>
          <w:rFonts w:eastAsiaTheme="minorHAnsi"/>
          <w:lang w:eastAsia="en-US"/>
        </w:rPr>
        <w:t>М.П.</w:t>
      </w:r>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rPr>
          <w:rFonts w:eastAsiaTheme="minorHAnsi"/>
          <w:lang w:eastAsia="en-US"/>
        </w:rPr>
      </w:pPr>
    </w:p>
    <w:p w:rsidR="00306BDA" w:rsidRPr="00D44E78" w:rsidRDefault="00306BDA" w:rsidP="00306BDA">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306BDA" w:rsidRPr="00D44E78" w:rsidRDefault="00306BDA" w:rsidP="00306BDA">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306BDA" w:rsidRPr="00D44E78" w:rsidRDefault="00306BDA" w:rsidP="00306BDA">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306BDA" w:rsidRPr="00D44E78" w:rsidRDefault="00306BDA" w:rsidP="00306BDA">
      <w:pPr>
        <w:jc w:val="right"/>
      </w:pP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t>Приложение 4</w:t>
      </w:r>
    </w:p>
    <w:p w:rsidR="00306BDA" w:rsidRPr="00D44E78" w:rsidRDefault="00306BDA" w:rsidP="00306BD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306BDA" w:rsidRPr="00D44E78" w:rsidRDefault="00306BDA" w:rsidP="00306BDA">
      <w:pPr>
        <w:widowControl w:val="0"/>
        <w:autoSpaceDE w:val="0"/>
        <w:autoSpaceDN w:val="0"/>
        <w:rPr>
          <w:rFonts w:ascii="Calibri" w:hAnsi="Calibri" w:cs="Calibri"/>
          <w:sz w:val="22"/>
          <w:szCs w:val="20"/>
        </w:rPr>
      </w:pPr>
    </w:p>
    <w:p w:rsidR="00306BDA" w:rsidRPr="00D44E78" w:rsidRDefault="00306BDA" w:rsidP="00306BDA">
      <w:pPr>
        <w:widowControl w:val="0"/>
        <w:autoSpaceDE w:val="0"/>
        <w:autoSpaceDN w:val="0"/>
        <w:jc w:val="right"/>
      </w:pPr>
      <w:r w:rsidRPr="00D44E78">
        <w:rPr>
          <w:rFonts w:ascii="Courier New" w:hAnsi="Courier New" w:cs="Courier New"/>
        </w:rPr>
        <w:t xml:space="preserve">                                               </w:t>
      </w:r>
      <w:r w:rsidRPr="00D44E78">
        <w:t>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____________________________</w:t>
      </w:r>
    </w:p>
    <w:p w:rsidR="00306BDA" w:rsidRPr="00D44E78" w:rsidRDefault="00306BDA" w:rsidP="00306BDA">
      <w:pPr>
        <w:widowControl w:val="0"/>
        <w:autoSpaceDE w:val="0"/>
        <w:autoSpaceDN w:val="0"/>
        <w:jc w:val="right"/>
      </w:pPr>
      <w:r w:rsidRPr="00D44E78">
        <w:t xml:space="preserve">                                               </w:t>
      </w:r>
      <w:proofErr w:type="gramStart"/>
      <w:r w:rsidRPr="00D44E78">
        <w:t>(контактные данные заявителя</w:t>
      </w:r>
      <w:proofErr w:type="gramEnd"/>
    </w:p>
    <w:p w:rsidR="00306BDA" w:rsidRPr="00D44E78" w:rsidRDefault="00306BDA" w:rsidP="00306BDA">
      <w:pPr>
        <w:widowControl w:val="0"/>
        <w:autoSpaceDE w:val="0"/>
        <w:autoSpaceDN w:val="0"/>
        <w:jc w:val="right"/>
      </w:pPr>
      <w:r w:rsidRPr="00D44E78">
        <w:t xml:space="preserve">                                                            адрес, телефон)</w:t>
      </w:r>
    </w:p>
    <w:p w:rsidR="00306BDA" w:rsidRPr="00D44E78" w:rsidRDefault="00306BDA" w:rsidP="00306BDA">
      <w:pPr>
        <w:widowControl w:val="0"/>
        <w:autoSpaceDE w:val="0"/>
        <w:autoSpaceDN w:val="0"/>
        <w:jc w:val="both"/>
        <w:rPr>
          <w:rFonts w:ascii="Courier New" w:hAnsi="Courier New" w:cs="Courier New"/>
        </w:rPr>
      </w:pPr>
    </w:p>
    <w:p w:rsidR="00306BDA" w:rsidRPr="00D44E78" w:rsidRDefault="00306BDA" w:rsidP="00306BDA">
      <w:pPr>
        <w:widowControl w:val="0"/>
        <w:autoSpaceDE w:val="0"/>
        <w:autoSpaceDN w:val="0"/>
        <w:jc w:val="center"/>
      </w:pPr>
      <w:r w:rsidRPr="00D44E78">
        <w:t>РЕШЕНИЕ</w:t>
      </w:r>
    </w:p>
    <w:p w:rsidR="00306BDA" w:rsidRPr="00D44E78" w:rsidRDefault="00306BDA" w:rsidP="00306BDA">
      <w:pPr>
        <w:widowControl w:val="0"/>
        <w:autoSpaceDE w:val="0"/>
        <w:autoSpaceDN w:val="0"/>
        <w:jc w:val="center"/>
      </w:pPr>
      <w:r w:rsidRPr="00D44E78">
        <w:t>об отказе в предоставлении муниципальной услуги</w:t>
      </w:r>
    </w:p>
    <w:p w:rsidR="00306BDA" w:rsidRPr="00D44E78" w:rsidRDefault="00306BDA" w:rsidP="00306BDA">
      <w:pPr>
        <w:widowControl w:val="0"/>
        <w:autoSpaceDE w:val="0"/>
        <w:autoSpaceDN w:val="0"/>
        <w:jc w:val="center"/>
      </w:pPr>
      <w:r w:rsidRPr="00D44E78">
        <w:t>от ___________№_______</w:t>
      </w:r>
    </w:p>
    <w:p w:rsidR="00306BDA" w:rsidRPr="00D44E78" w:rsidRDefault="00306BDA" w:rsidP="00306BD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06BDA" w:rsidRPr="00D44E78" w:rsidTr="00306BDA">
        <w:tc>
          <w:tcPr>
            <w:tcW w:w="9071" w:type="dxa"/>
            <w:tcBorders>
              <w:top w:val="nil"/>
              <w:left w:val="nil"/>
              <w:bottom w:val="nil"/>
              <w:right w:val="nil"/>
            </w:tcBorders>
          </w:tcPr>
          <w:p w:rsidR="00306BDA" w:rsidRPr="00D44E78" w:rsidRDefault="00306BDA" w:rsidP="00306BD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306BDA" w:rsidRPr="00D44E78" w:rsidTr="00306BDA">
        <w:tc>
          <w:tcPr>
            <w:tcW w:w="9071" w:type="dxa"/>
            <w:tcBorders>
              <w:top w:val="nil"/>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blPrEx>
          <w:tblBorders>
            <w:insideH w:val="single" w:sz="4" w:space="0" w:color="auto"/>
          </w:tblBorders>
        </w:tblPrEx>
        <w:tc>
          <w:tcPr>
            <w:tcW w:w="9071"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blPrEx>
          <w:tblBorders>
            <w:insideH w:val="single" w:sz="4" w:space="0" w:color="auto"/>
          </w:tblBorders>
        </w:tblPrEx>
        <w:tc>
          <w:tcPr>
            <w:tcW w:w="9071" w:type="dxa"/>
            <w:tcBorders>
              <w:top w:val="single" w:sz="4" w:space="0" w:color="auto"/>
              <w:left w:val="nil"/>
              <w:bottom w:val="single" w:sz="4" w:space="0" w:color="auto"/>
              <w:right w:val="nil"/>
            </w:tcBorders>
          </w:tcPr>
          <w:p w:rsidR="00306BDA" w:rsidRPr="00D44E78" w:rsidRDefault="00306BDA" w:rsidP="00306BDA">
            <w:pPr>
              <w:widowControl w:val="0"/>
              <w:autoSpaceDE w:val="0"/>
              <w:autoSpaceDN w:val="0"/>
              <w:jc w:val="center"/>
            </w:pPr>
          </w:p>
        </w:tc>
      </w:tr>
      <w:tr w:rsidR="00306BDA" w:rsidRPr="00D44E78" w:rsidTr="00306BDA">
        <w:tc>
          <w:tcPr>
            <w:tcW w:w="9071" w:type="dxa"/>
            <w:tcBorders>
              <w:top w:val="single" w:sz="4" w:space="0" w:color="auto"/>
              <w:left w:val="nil"/>
              <w:bottom w:val="nil"/>
              <w:right w:val="nil"/>
            </w:tcBorders>
          </w:tcPr>
          <w:p w:rsidR="00306BDA" w:rsidRPr="00D44E78" w:rsidRDefault="00306BDA" w:rsidP="00306BD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306BDA" w:rsidRPr="00D44E78" w:rsidTr="00306BDA">
        <w:tc>
          <w:tcPr>
            <w:tcW w:w="9071" w:type="dxa"/>
            <w:tcBorders>
              <w:top w:val="nil"/>
              <w:left w:val="nil"/>
              <w:bottom w:val="nil"/>
              <w:right w:val="nil"/>
            </w:tcBorders>
          </w:tcPr>
          <w:p w:rsidR="00306BDA" w:rsidRPr="00D44E78" w:rsidRDefault="00306BDA" w:rsidP="00306BD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306BDA" w:rsidRPr="00D44E78" w:rsidRDefault="00306BDA" w:rsidP="00306BD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306BDA" w:rsidRPr="00D44E78" w:rsidRDefault="00306BDA" w:rsidP="00306BDA">
      <w:pPr>
        <w:widowControl w:val="0"/>
        <w:autoSpaceDE w:val="0"/>
        <w:autoSpaceDN w:val="0"/>
        <w:jc w:val="both"/>
      </w:pPr>
    </w:p>
    <w:p w:rsidR="00306BDA" w:rsidRPr="00D44E78" w:rsidRDefault="00306BDA" w:rsidP="00306BDA">
      <w:pPr>
        <w:widowControl w:val="0"/>
        <w:autoSpaceDE w:val="0"/>
        <w:autoSpaceDN w:val="0"/>
        <w:jc w:val="both"/>
      </w:pPr>
    </w:p>
    <w:p w:rsidR="00306BDA" w:rsidRPr="0023266A" w:rsidRDefault="00306BDA" w:rsidP="00306BD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306BDA" w:rsidRPr="0023266A" w:rsidRDefault="00306BDA" w:rsidP="00306BDA">
      <w:pPr>
        <w:widowControl w:val="0"/>
        <w:autoSpaceDE w:val="0"/>
        <w:autoSpaceDN w:val="0"/>
        <w:jc w:val="both"/>
        <w:rPr>
          <w:rFonts w:ascii="Courier New" w:hAnsi="Courier New" w:cs="Courier New"/>
          <w:sz w:val="20"/>
          <w:szCs w:val="20"/>
        </w:rPr>
      </w:pPr>
    </w:p>
    <w:p w:rsidR="00306BDA" w:rsidRDefault="00306BDA" w:rsidP="00306BDA">
      <w:pPr>
        <w:jc w:val="right"/>
      </w:pPr>
    </w:p>
    <w:p w:rsidR="00306BDA" w:rsidRPr="0023266A" w:rsidRDefault="00306BDA" w:rsidP="00306BDA"/>
    <w:p w:rsidR="00306BDA" w:rsidRDefault="00306BDA" w:rsidP="00306BDA"/>
    <w:p w:rsidR="00306BDA" w:rsidRDefault="00306BDA" w:rsidP="00306BDA"/>
    <w:p w:rsidR="007D69D8" w:rsidRPr="0023266A" w:rsidRDefault="007D69D8" w:rsidP="0023266A">
      <w:pPr>
        <w:jc w:val="right"/>
      </w:pPr>
    </w:p>
    <w:sectPr w:rsidR="007D69D8" w:rsidRPr="0023266A"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76" w:rsidRDefault="005E1E76" w:rsidP="00EC76BB">
      <w:r>
        <w:separator/>
      </w:r>
    </w:p>
  </w:endnote>
  <w:endnote w:type="continuationSeparator" w:id="0">
    <w:p w:rsidR="005E1E76" w:rsidRDefault="005E1E76"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76" w:rsidRDefault="005E1E76" w:rsidP="00EC76BB">
      <w:r>
        <w:separator/>
      </w:r>
    </w:p>
  </w:footnote>
  <w:footnote w:type="continuationSeparator" w:id="0">
    <w:p w:rsidR="005E1E76" w:rsidRDefault="005E1E76"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DA" w:rsidRDefault="00306BDA">
    <w:pPr>
      <w:pStyle w:val="a3"/>
      <w:jc w:val="center"/>
    </w:pPr>
  </w:p>
  <w:p w:rsidR="00306BDA" w:rsidRDefault="00306B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0B2"/>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6BDA"/>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E76"/>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2">
    <w:name w:val="Body Text Indent 2"/>
    <w:basedOn w:val="a"/>
    <w:link w:val="20"/>
    <w:uiPriority w:val="99"/>
    <w:semiHidden/>
    <w:unhideWhenUsed/>
    <w:rsid w:val="00306BDA"/>
    <w:pPr>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06BDA"/>
    <w:rPr>
      <w:rFonts w:ascii="Calibri" w:eastAsia="Calibri" w:hAnsi="Calibri" w:cs="Calibri"/>
    </w:rPr>
  </w:style>
  <w:style w:type="paragraph" w:customStyle="1" w:styleId="ConsPlusTitle">
    <w:name w:val="ConsPlusTitle"/>
    <w:uiPriority w:val="99"/>
    <w:rsid w:val="00306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ody Text"/>
    <w:basedOn w:val="a"/>
    <w:link w:val="af0"/>
    <w:uiPriority w:val="99"/>
    <w:semiHidden/>
    <w:unhideWhenUsed/>
    <w:rsid w:val="00306BDA"/>
    <w:pPr>
      <w:spacing w:after="120" w:line="276" w:lineRule="auto"/>
    </w:pPr>
    <w:rPr>
      <w:rFonts w:ascii="Calibri" w:eastAsia="Calibri" w:hAnsi="Calibri" w:cs="Calibri"/>
      <w:sz w:val="22"/>
      <w:szCs w:val="22"/>
      <w:lang w:eastAsia="en-US"/>
    </w:rPr>
  </w:style>
  <w:style w:type="character" w:customStyle="1" w:styleId="af0">
    <w:name w:val="Основной текст Знак"/>
    <w:basedOn w:val="a0"/>
    <w:link w:val="af"/>
    <w:uiPriority w:val="99"/>
    <w:semiHidden/>
    <w:rsid w:val="00306BDA"/>
    <w:rPr>
      <w:rFonts w:ascii="Calibri" w:eastAsia="Calibri" w:hAnsi="Calibri" w:cs="Calibri"/>
    </w:rPr>
  </w:style>
  <w:style w:type="paragraph" w:customStyle="1" w:styleId="1">
    <w:name w:val="Обычный1"/>
    <w:uiPriority w:val="99"/>
    <w:rsid w:val="00306BDA"/>
    <w:pPr>
      <w:snapToGrid w:val="0"/>
      <w:spacing w:after="0" w:line="240" w:lineRule="auto"/>
    </w:pPr>
    <w:rPr>
      <w:rFonts w:ascii="Arial" w:eastAsia="Times New Roman" w:hAnsi="Arial" w:cs="Arial"/>
      <w:sz w:val="18"/>
      <w:szCs w:val="18"/>
      <w:lang w:eastAsia="ru-RU"/>
    </w:rPr>
  </w:style>
  <w:style w:type="paragraph" w:styleId="af1">
    <w:name w:val="No Spacing"/>
    <w:uiPriority w:val="1"/>
    <w:qFormat/>
    <w:rsid w:val="00306B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2">
    <w:name w:val="Body Text Indent 2"/>
    <w:basedOn w:val="a"/>
    <w:link w:val="20"/>
    <w:uiPriority w:val="99"/>
    <w:semiHidden/>
    <w:unhideWhenUsed/>
    <w:rsid w:val="00306BDA"/>
    <w:pPr>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06BDA"/>
    <w:rPr>
      <w:rFonts w:ascii="Calibri" w:eastAsia="Calibri" w:hAnsi="Calibri" w:cs="Calibri"/>
    </w:rPr>
  </w:style>
  <w:style w:type="paragraph" w:customStyle="1" w:styleId="ConsPlusTitle">
    <w:name w:val="ConsPlusTitle"/>
    <w:uiPriority w:val="99"/>
    <w:rsid w:val="00306B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ody Text"/>
    <w:basedOn w:val="a"/>
    <w:link w:val="af0"/>
    <w:uiPriority w:val="99"/>
    <w:semiHidden/>
    <w:unhideWhenUsed/>
    <w:rsid w:val="00306BDA"/>
    <w:pPr>
      <w:spacing w:after="120" w:line="276" w:lineRule="auto"/>
    </w:pPr>
    <w:rPr>
      <w:rFonts w:ascii="Calibri" w:eastAsia="Calibri" w:hAnsi="Calibri" w:cs="Calibri"/>
      <w:sz w:val="22"/>
      <w:szCs w:val="22"/>
      <w:lang w:eastAsia="en-US"/>
    </w:rPr>
  </w:style>
  <w:style w:type="character" w:customStyle="1" w:styleId="af0">
    <w:name w:val="Основной текст Знак"/>
    <w:basedOn w:val="a0"/>
    <w:link w:val="af"/>
    <w:uiPriority w:val="99"/>
    <w:semiHidden/>
    <w:rsid w:val="00306BDA"/>
    <w:rPr>
      <w:rFonts w:ascii="Calibri" w:eastAsia="Calibri" w:hAnsi="Calibri" w:cs="Calibri"/>
    </w:rPr>
  </w:style>
  <w:style w:type="paragraph" w:customStyle="1" w:styleId="1">
    <w:name w:val="Обычный1"/>
    <w:uiPriority w:val="99"/>
    <w:rsid w:val="00306BDA"/>
    <w:pPr>
      <w:snapToGrid w:val="0"/>
      <w:spacing w:after="0" w:line="240" w:lineRule="auto"/>
    </w:pPr>
    <w:rPr>
      <w:rFonts w:ascii="Arial" w:eastAsia="Times New Roman" w:hAnsi="Arial" w:cs="Arial"/>
      <w:sz w:val="18"/>
      <w:szCs w:val="18"/>
      <w:lang w:eastAsia="ru-RU"/>
    </w:rPr>
  </w:style>
  <w:style w:type="paragraph" w:styleId="af1">
    <w:name w:val="No Spacing"/>
    <w:uiPriority w:val="1"/>
    <w:qFormat/>
    <w:rsid w:val="00306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6B2A-97D8-4B00-9D8B-7A05F871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12203</Words>
  <Characters>69563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dcterms:created xsi:type="dcterms:W3CDTF">2023-12-12T10:02:00Z</dcterms:created>
  <dcterms:modified xsi:type="dcterms:W3CDTF">2024-07-18T06:14:00Z</dcterms:modified>
</cp:coreProperties>
</file>