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1ECAC" w14:textId="197C70DC" w:rsidR="0016736A" w:rsidRDefault="0016736A" w:rsidP="0016736A">
      <w:pPr>
        <w:suppressAutoHyphens/>
        <w:spacing w:after="0" w:line="240" w:lineRule="auto"/>
        <w:jc w:val="right"/>
        <w:rPr>
          <w:rFonts w:ascii="Times New Roman" w:hAnsi="Times New Roman"/>
          <w:b/>
          <w:sz w:val="28"/>
          <w:szCs w:val="28"/>
          <w:lang w:eastAsia="ar-SA"/>
        </w:rPr>
      </w:pPr>
      <w:bookmarkStart w:id="0" w:name="Par43"/>
      <w:bookmarkEnd w:id="0"/>
      <w:r>
        <w:rPr>
          <w:rFonts w:ascii="Times New Roman" w:hAnsi="Times New Roman"/>
          <w:b/>
          <w:sz w:val="28"/>
          <w:szCs w:val="28"/>
          <w:lang w:eastAsia="ar-SA"/>
        </w:rPr>
        <w:t>Проект</w:t>
      </w:r>
    </w:p>
    <w:p w14:paraId="6A68DBEF" w14:textId="77777777" w:rsidR="0016736A" w:rsidRDefault="0016736A" w:rsidP="0016736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14:paraId="53CA4D1B" w14:textId="77777777" w:rsidR="0016736A" w:rsidRDefault="0016736A" w:rsidP="0016736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14:paraId="12FCEEE9" w14:textId="77777777" w:rsidR="0016736A" w:rsidRDefault="0016736A" w:rsidP="0016736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14:paraId="0C661BEB" w14:textId="77777777" w:rsidR="0016736A" w:rsidRDefault="0016736A" w:rsidP="0016736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14:paraId="4449AD7C" w14:textId="77777777" w:rsidR="0016736A" w:rsidRDefault="0016736A" w:rsidP="0016736A">
      <w:pPr>
        <w:suppressAutoHyphens/>
        <w:spacing w:after="0" w:line="240" w:lineRule="auto"/>
        <w:rPr>
          <w:rFonts w:ascii="Times New Roman" w:hAnsi="Times New Roman"/>
          <w:sz w:val="28"/>
          <w:szCs w:val="28"/>
          <w:lang w:eastAsia="ar-SA"/>
        </w:rPr>
      </w:pPr>
    </w:p>
    <w:p w14:paraId="599140D7" w14:textId="77777777" w:rsidR="0016736A" w:rsidRDefault="0016736A" w:rsidP="0016736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6736A" w:rsidRPr="0016736A" w14:paraId="4B670167" w14:textId="77777777" w:rsidTr="0016736A">
        <w:tc>
          <w:tcPr>
            <w:tcW w:w="2808" w:type="dxa"/>
            <w:tcBorders>
              <w:top w:val="nil"/>
              <w:left w:val="nil"/>
              <w:bottom w:val="nil"/>
              <w:right w:val="nil"/>
            </w:tcBorders>
            <w:hideMark/>
          </w:tcPr>
          <w:p w14:paraId="34716D4B" w14:textId="36282AD2" w:rsidR="0016736A" w:rsidRPr="0016736A" w:rsidRDefault="0016736A" w:rsidP="0016736A">
            <w:pPr>
              <w:suppressAutoHyphens/>
              <w:spacing w:after="0" w:line="240" w:lineRule="auto"/>
              <w:rPr>
                <w:rFonts w:ascii="Times New Roman" w:hAnsi="Times New Roman"/>
                <w:sz w:val="24"/>
                <w:szCs w:val="24"/>
                <w:lang w:eastAsia="ar-SA"/>
              </w:rPr>
            </w:pPr>
            <w:r w:rsidRPr="0016736A">
              <w:rPr>
                <w:rFonts w:ascii="Times New Roman" w:hAnsi="Times New Roman"/>
                <w:sz w:val="24"/>
                <w:szCs w:val="24"/>
                <w:lang w:eastAsia="ar-SA"/>
              </w:rPr>
              <w:t>________________</w:t>
            </w:r>
          </w:p>
        </w:tc>
        <w:tc>
          <w:tcPr>
            <w:tcW w:w="5400" w:type="dxa"/>
            <w:tcBorders>
              <w:top w:val="nil"/>
              <w:left w:val="nil"/>
              <w:bottom w:val="nil"/>
              <w:right w:val="nil"/>
            </w:tcBorders>
            <w:hideMark/>
          </w:tcPr>
          <w:p w14:paraId="7E7AB361" w14:textId="77777777" w:rsidR="0016736A" w:rsidRPr="0016736A" w:rsidRDefault="0016736A" w:rsidP="0016736A">
            <w:pPr>
              <w:suppressAutoHyphens/>
              <w:spacing w:after="0" w:line="240" w:lineRule="auto"/>
              <w:rPr>
                <w:rFonts w:ascii="Times New Roman" w:hAnsi="Times New Roman"/>
                <w:sz w:val="24"/>
                <w:szCs w:val="24"/>
                <w:lang w:eastAsia="ar-SA"/>
              </w:rPr>
            </w:pPr>
            <w:r w:rsidRPr="0016736A">
              <w:rPr>
                <w:rFonts w:ascii="Times New Roman" w:hAnsi="Times New Roman"/>
                <w:sz w:val="24"/>
                <w:szCs w:val="24"/>
                <w:lang w:eastAsia="ar-SA"/>
              </w:rPr>
              <w:t xml:space="preserve">              </w:t>
            </w:r>
          </w:p>
          <w:p w14:paraId="444087F9" w14:textId="77777777" w:rsidR="0016736A" w:rsidRPr="0016736A" w:rsidRDefault="0016736A" w:rsidP="0016736A">
            <w:pPr>
              <w:suppressAutoHyphens/>
              <w:spacing w:after="0" w:line="240" w:lineRule="auto"/>
              <w:jc w:val="center"/>
              <w:rPr>
                <w:rFonts w:ascii="Times New Roman" w:hAnsi="Times New Roman"/>
                <w:sz w:val="24"/>
                <w:szCs w:val="24"/>
                <w:lang w:eastAsia="ar-SA"/>
              </w:rPr>
            </w:pPr>
            <w:proofErr w:type="spellStart"/>
            <w:r w:rsidRPr="0016736A">
              <w:rPr>
                <w:rFonts w:ascii="Times New Roman" w:hAnsi="Times New Roman"/>
                <w:sz w:val="24"/>
                <w:szCs w:val="24"/>
                <w:lang w:eastAsia="ar-SA"/>
              </w:rPr>
              <w:t>п</w:t>
            </w:r>
            <w:proofErr w:type="gramStart"/>
            <w:r w:rsidRPr="0016736A">
              <w:rPr>
                <w:rFonts w:ascii="Times New Roman" w:hAnsi="Times New Roman"/>
                <w:sz w:val="24"/>
                <w:szCs w:val="24"/>
                <w:lang w:eastAsia="ar-SA"/>
              </w:rPr>
              <w:t>.Е</w:t>
            </w:r>
            <w:proofErr w:type="gramEnd"/>
            <w:r w:rsidRPr="0016736A">
              <w:rPr>
                <w:rFonts w:ascii="Times New Roman" w:hAnsi="Times New Roman"/>
                <w:sz w:val="24"/>
                <w:szCs w:val="24"/>
                <w:lang w:eastAsia="ar-SA"/>
              </w:rPr>
              <w:t>фимовский</w:t>
            </w:r>
            <w:proofErr w:type="spellEnd"/>
          </w:p>
          <w:p w14:paraId="7AAD3F7C" w14:textId="77777777" w:rsidR="0016736A" w:rsidRPr="0016736A" w:rsidRDefault="0016736A" w:rsidP="0016736A">
            <w:pPr>
              <w:suppressAutoHyphens/>
              <w:spacing w:after="0" w:line="240" w:lineRule="auto"/>
              <w:jc w:val="center"/>
              <w:rPr>
                <w:rFonts w:ascii="Times New Roman" w:hAnsi="Times New Roman"/>
                <w:sz w:val="24"/>
                <w:szCs w:val="24"/>
                <w:lang w:eastAsia="ar-SA"/>
              </w:rPr>
            </w:pPr>
          </w:p>
        </w:tc>
        <w:tc>
          <w:tcPr>
            <w:tcW w:w="2160" w:type="dxa"/>
            <w:tcBorders>
              <w:top w:val="nil"/>
              <w:left w:val="nil"/>
              <w:bottom w:val="nil"/>
              <w:right w:val="nil"/>
            </w:tcBorders>
          </w:tcPr>
          <w:p w14:paraId="636964B1" w14:textId="3DFF79D4" w:rsidR="0016736A" w:rsidRPr="0016736A" w:rsidRDefault="0016736A" w:rsidP="0016736A">
            <w:pPr>
              <w:suppressAutoHyphens/>
              <w:spacing w:after="0" w:line="240" w:lineRule="auto"/>
              <w:rPr>
                <w:rFonts w:ascii="Times New Roman" w:hAnsi="Times New Roman"/>
                <w:sz w:val="24"/>
                <w:szCs w:val="24"/>
                <w:lang w:eastAsia="ar-SA"/>
              </w:rPr>
            </w:pPr>
            <w:r w:rsidRPr="0016736A">
              <w:rPr>
                <w:rFonts w:ascii="Times New Roman" w:hAnsi="Times New Roman"/>
                <w:sz w:val="24"/>
                <w:szCs w:val="24"/>
                <w:lang w:eastAsia="ar-SA"/>
              </w:rPr>
              <w:t xml:space="preserve">           №  </w:t>
            </w:r>
          </w:p>
          <w:p w14:paraId="5D48C2D3" w14:textId="77777777" w:rsidR="0016736A" w:rsidRPr="0016736A" w:rsidRDefault="0016736A" w:rsidP="0016736A">
            <w:pPr>
              <w:suppressAutoHyphens/>
              <w:spacing w:after="0" w:line="240" w:lineRule="auto"/>
              <w:rPr>
                <w:rFonts w:ascii="Times New Roman" w:hAnsi="Times New Roman"/>
                <w:sz w:val="24"/>
                <w:szCs w:val="24"/>
                <w:lang w:eastAsia="ar-SA"/>
              </w:rPr>
            </w:pPr>
          </w:p>
        </w:tc>
      </w:tr>
    </w:tbl>
    <w:p w14:paraId="49ADA3B6" w14:textId="1E55FBFB" w:rsidR="0016736A" w:rsidRDefault="0016736A" w:rsidP="0016736A">
      <w:pPr>
        <w:pStyle w:val="af5"/>
        <w:jc w:val="center"/>
        <w:rPr>
          <w:rFonts w:ascii="Times New Roman" w:hAnsi="Times New Roman" w:cs="Times New Roman"/>
          <w:b/>
          <w:bCs/>
          <w:sz w:val="24"/>
          <w:szCs w:val="24"/>
        </w:rPr>
      </w:pPr>
      <w:r w:rsidRPr="0016736A">
        <w:rPr>
          <w:rFonts w:ascii="Times New Roman" w:hAnsi="Times New Roman" w:cs="Times New Roman"/>
          <w:b/>
          <w:sz w:val="24"/>
          <w:szCs w:val="24"/>
        </w:rPr>
        <w:t>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16736A">
        <w:rPr>
          <w:rFonts w:ascii="Times New Roman" w:hAnsi="Times New Roman" w:cs="Times New Roman"/>
          <w:b/>
          <w:bCs/>
          <w:sz w:val="24"/>
          <w:szCs w:val="24"/>
        </w:rPr>
        <w:t>»</w:t>
      </w:r>
    </w:p>
    <w:p w14:paraId="63B0899F" w14:textId="77777777" w:rsidR="0016736A" w:rsidRPr="0016736A" w:rsidRDefault="0016736A" w:rsidP="0016736A">
      <w:pPr>
        <w:pStyle w:val="af5"/>
        <w:jc w:val="center"/>
        <w:rPr>
          <w:rFonts w:ascii="Times New Roman" w:hAnsi="Times New Roman" w:cs="Times New Roman"/>
          <w:b/>
          <w:sz w:val="24"/>
          <w:szCs w:val="24"/>
        </w:rPr>
      </w:pPr>
    </w:p>
    <w:p w14:paraId="256E480C" w14:textId="3EF96F44" w:rsidR="0016736A" w:rsidRPr="0016736A" w:rsidRDefault="0016736A" w:rsidP="0016736A">
      <w:pPr>
        <w:pStyle w:val="ConsPlusTitle"/>
        <w:widowControl/>
        <w:tabs>
          <w:tab w:val="left" w:pos="1134"/>
        </w:tabs>
        <w:jc w:val="both"/>
        <w:rPr>
          <w:b w:val="0"/>
        </w:rPr>
      </w:pPr>
      <w:r>
        <w:rPr>
          <w:b w:val="0"/>
        </w:rPr>
        <w:t xml:space="preserve">        </w:t>
      </w:r>
      <w:r w:rsidRPr="0016736A">
        <w:rPr>
          <w:b w:val="0"/>
        </w:rPr>
        <w:t xml:space="preserve">  </w:t>
      </w:r>
      <w:proofErr w:type="gramStart"/>
      <w:r w:rsidRPr="0016736A">
        <w:rPr>
          <w:b w:val="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16736A">
        <w:rPr>
          <w:b w:val="0"/>
        </w:rPr>
        <w:t>Бокситогорского</w:t>
      </w:r>
      <w:proofErr w:type="spellEnd"/>
      <w:r w:rsidRPr="0016736A">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16736A">
        <w:rPr>
          <w:b w:val="0"/>
        </w:rPr>
        <w:t>Бокситогорского</w:t>
      </w:r>
      <w:proofErr w:type="spellEnd"/>
      <w:r w:rsidRPr="0016736A">
        <w:rPr>
          <w:b w:val="0"/>
        </w:rPr>
        <w:t xml:space="preserve"> муниципального района Ленинградской области, </w:t>
      </w:r>
      <w:proofErr w:type="gramEnd"/>
    </w:p>
    <w:p w14:paraId="12CEC06A" w14:textId="77777777" w:rsidR="0016736A" w:rsidRPr="0016736A" w:rsidRDefault="0016736A" w:rsidP="0016736A">
      <w:pPr>
        <w:spacing w:after="0" w:line="240" w:lineRule="auto"/>
        <w:jc w:val="both"/>
        <w:rPr>
          <w:rFonts w:ascii="Times New Roman" w:eastAsia="Times New Roman" w:hAnsi="Times New Roman" w:cs="Times New Roman"/>
          <w:sz w:val="24"/>
          <w:szCs w:val="24"/>
        </w:rPr>
      </w:pPr>
      <w:proofErr w:type="gramStart"/>
      <w:r w:rsidRPr="0016736A">
        <w:rPr>
          <w:rFonts w:ascii="Times New Roman" w:eastAsia="Times New Roman" w:hAnsi="Times New Roman" w:cs="Times New Roman"/>
          <w:sz w:val="24"/>
          <w:szCs w:val="24"/>
        </w:rPr>
        <w:t>П</w:t>
      </w:r>
      <w:proofErr w:type="gramEnd"/>
      <w:r w:rsidRPr="0016736A">
        <w:rPr>
          <w:rFonts w:ascii="Times New Roman" w:eastAsia="Times New Roman" w:hAnsi="Times New Roman" w:cs="Times New Roman"/>
          <w:sz w:val="24"/>
          <w:szCs w:val="24"/>
        </w:rPr>
        <w:t xml:space="preserve"> О С Т А Н О В Л Я Ю:</w:t>
      </w:r>
    </w:p>
    <w:p w14:paraId="3E7E754A" w14:textId="19D8B531" w:rsidR="0016736A" w:rsidRPr="0016736A" w:rsidRDefault="0016736A" w:rsidP="0016736A">
      <w:pPr>
        <w:pStyle w:val="af5"/>
        <w:jc w:val="both"/>
        <w:rPr>
          <w:rFonts w:ascii="Times New Roman" w:hAnsi="Times New Roman"/>
          <w:sz w:val="24"/>
          <w:szCs w:val="24"/>
        </w:rPr>
      </w:pPr>
      <w:r>
        <w:rPr>
          <w:rFonts w:ascii="Times New Roman" w:eastAsia="Times New Roman" w:hAnsi="Times New Roman" w:cs="Times New Roman"/>
          <w:sz w:val="24"/>
          <w:szCs w:val="24"/>
        </w:rPr>
        <w:t xml:space="preserve">        </w:t>
      </w:r>
      <w:r w:rsidRPr="0016736A">
        <w:rPr>
          <w:rFonts w:ascii="Times New Roman" w:eastAsia="Times New Roman" w:hAnsi="Times New Roman" w:cs="Times New Roman"/>
          <w:sz w:val="24"/>
          <w:szCs w:val="24"/>
        </w:rPr>
        <w:t>1.Утвердить прилагаемый административный регламент предоставления муниципальной услуги</w:t>
      </w:r>
      <w:r w:rsidRPr="0016736A">
        <w:rPr>
          <w:rFonts w:ascii="Times New Roman" w:eastAsia="Times New Roman" w:hAnsi="Times New Roman" w:cs="Times New Roman"/>
          <w:b/>
          <w:sz w:val="24"/>
          <w:szCs w:val="24"/>
        </w:rPr>
        <w:t xml:space="preserve"> - </w:t>
      </w:r>
      <w:r w:rsidRPr="0016736A">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hAnsi="Times New Roman" w:cs="Times New Roman"/>
          <w:sz w:val="24"/>
          <w:szCs w:val="24"/>
        </w:rPr>
        <w:t>»</w:t>
      </w:r>
      <w:r w:rsidRPr="0016736A">
        <w:rPr>
          <w:rFonts w:ascii="Times New Roman" w:hAnsi="Times New Roman" w:cs="Times New Roman"/>
          <w:sz w:val="24"/>
          <w:szCs w:val="24"/>
        </w:rPr>
        <w:t>.</w:t>
      </w:r>
    </w:p>
    <w:p w14:paraId="14665F71" w14:textId="022E63C4" w:rsidR="0016736A" w:rsidRPr="0016736A" w:rsidRDefault="0016736A" w:rsidP="0016736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1673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736A">
        <w:rPr>
          <w:rFonts w:ascii="Times New Roman" w:hAnsi="Times New Roman" w:cs="Times New Roman"/>
          <w:sz w:val="24"/>
          <w:szCs w:val="24"/>
        </w:rPr>
        <w:t>2. Признать утратившими силу:</w:t>
      </w:r>
    </w:p>
    <w:p w14:paraId="09D4F2F1" w14:textId="77777777" w:rsidR="0016736A" w:rsidRDefault="0016736A" w:rsidP="0016736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4"/>
          <w:szCs w:val="24"/>
        </w:rPr>
      </w:pPr>
      <w:proofErr w:type="gramStart"/>
      <w:r w:rsidRPr="0016736A">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16736A">
        <w:rPr>
          <w:rFonts w:ascii="Times New Roman" w:hAnsi="Times New Roman" w:cs="Times New Roman"/>
          <w:sz w:val="24"/>
          <w:szCs w:val="24"/>
        </w:rPr>
        <w:t>Бокситогорского</w:t>
      </w:r>
      <w:proofErr w:type="spellEnd"/>
      <w:r w:rsidRPr="0016736A">
        <w:rPr>
          <w:rFonts w:ascii="Times New Roman" w:hAnsi="Times New Roman" w:cs="Times New Roman"/>
          <w:sz w:val="24"/>
          <w:szCs w:val="24"/>
        </w:rPr>
        <w:t xml:space="preserve"> муниципального района Ленинградской области от </w:t>
      </w:r>
      <w:r>
        <w:rPr>
          <w:rFonts w:ascii="Times New Roman" w:hAnsi="Times New Roman" w:cs="Times New Roman"/>
          <w:sz w:val="24"/>
          <w:szCs w:val="24"/>
        </w:rPr>
        <w:t>26</w:t>
      </w:r>
      <w:r w:rsidRPr="0016736A">
        <w:rPr>
          <w:rFonts w:ascii="Times New Roman" w:hAnsi="Times New Roman" w:cs="Times New Roman"/>
          <w:sz w:val="24"/>
          <w:szCs w:val="24"/>
        </w:rPr>
        <w:t>.</w:t>
      </w:r>
      <w:r>
        <w:rPr>
          <w:rFonts w:ascii="Times New Roman" w:hAnsi="Times New Roman" w:cs="Times New Roman"/>
          <w:sz w:val="24"/>
          <w:szCs w:val="24"/>
        </w:rPr>
        <w:t>10</w:t>
      </w:r>
      <w:r w:rsidRPr="0016736A">
        <w:rPr>
          <w:rFonts w:ascii="Times New Roman" w:hAnsi="Times New Roman" w:cs="Times New Roman"/>
          <w:sz w:val="24"/>
          <w:szCs w:val="24"/>
        </w:rPr>
        <w:t xml:space="preserve">.2022  № </w:t>
      </w:r>
      <w:r>
        <w:rPr>
          <w:rFonts w:ascii="Times New Roman" w:hAnsi="Times New Roman" w:cs="Times New Roman"/>
          <w:sz w:val="24"/>
          <w:szCs w:val="24"/>
        </w:rPr>
        <w:t>209</w:t>
      </w:r>
      <w:r w:rsidRPr="0016736A">
        <w:rPr>
          <w:rFonts w:ascii="Times New Roman" w:hAnsi="Times New Roman" w:cs="Times New Roman"/>
          <w:sz w:val="24"/>
          <w:szCs w:val="24"/>
        </w:rPr>
        <w:t xml:space="preserve"> «</w:t>
      </w:r>
      <w:r w:rsidRPr="0016736A">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Pr="0016736A">
        <w:rPr>
          <w:rFonts w:ascii="Times New Roman" w:eastAsia="Times New Roman" w:hAnsi="Times New Roman" w:cs="Times New Roman"/>
          <w:bCs/>
          <w:sz w:val="24"/>
          <w:szCs w:val="24"/>
        </w:rPr>
        <w:t xml:space="preserve">Предоставление земельного участка, находящегося в муниципальной собственности (государственная собственность на которые не разграничена), </w:t>
      </w:r>
      <w:r w:rsidRPr="0016736A">
        <w:rPr>
          <w:rFonts w:ascii="Times New Roman" w:hAnsi="Times New Roman" w:cs="Times New Roman"/>
          <w:sz w:val="24"/>
          <w:szCs w:val="24"/>
        </w:rPr>
        <w:t>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16736A">
        <w:rPr>
          <w:rFonts w:ascii="Times New Roman" w:hAnsi="Times New Roman" w:cs="Times New Roman"/>
          <w:bCs/>
          <w:sz w:val="24"/>
          <w:szCs w:val="24"/>
        </w:rPr>
        <w:t>»</w:t>
      </w:r>
      <w:r>
        <w:rPr>
          <w:rFonts w:ascii="Times New Roman" w:hAnsi="Times New Roman" w:cs="Times New Roman"/>
          <w:bCs/>
          <w:sz w:val="24"/>
          <w:szCs w:val="24"/>
        </w:rPr>
        <w:t>;</w:t>
      </w:r>
      <w:proofErr w:type="gramEnd"/>
    </w:p>
    <w:p w14:paraId="69629E70" w14:textId="77777777" w:rsidR="0016736A" w:rsidRPr="0016736A" w:rsidRDefault="0016736A" w:rsidP="0016736A">
      <w:pPr>
        <w:pStyle w:val="af5"/>
        <w:jc w:val="both"/>
        <w:rPr>
          <w:rFonts w:ascii="Times New Roman" w:eastAsia="Times New Roman" w:hAnsi="Times New Roman" w:cs="Times New Roman"/>
          <w:bCs/>
          <w:sz w:val="24"/>
          <w:szCs w:val="24"/>
        </w:rPr>
      </w:pPr>
      <w:proofErr w:type="gramStart"/>
      <w:r w:rsidRPr="0016736A">
        <w:rPr>
          <w:rFonts w:ascii="Times New Roman" w:hAnsi="Times New Roman" w:cs="Times New Roman"/>
          <w:bCs/>
          <w:sz w:val="24"/>
          <w:szCs w:val="24"/>
        </w:rPr>
        <w:t xml:space="preserve">- </w:t>
      </w:r>
      <w:r w:rsidRPr="0016736A">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16736A">
        <w:rPr>
          <w:rFonts w:ascii="Times New Roman" w:hAnsi="Times New Roman" w:cs="Times New Roman"/>
          <w:sz w:val="24"/>
          <w:szCs w:val="24"/>
        </w:rPr>
        <w:t>Бокситогорского</w:t>
      </w:r>
      <w:proofErr w:type="spellEnd"/>
      <w:r w:rsidRPr="0016736A">
        <w:rPr>
          <w:rFonts w:ascii="Times New Roman" w:hAnsi="Times New Roman" w:cs="Times New Roman"/>
          <w:sz w:val="24"/>
          <w:szCs w:val="24"/>
        </w:rPr>
        <w:t xml:space="preserve"> муниципального района Ленинградской области от 17.02.2023 № 25 «О внесении изменений в постановление администрации Ефимовского городского поселения </w:t>
      </w:r>
      <w:proofErr w:type="spellStart"/>
      <w:r w:rsidRPr="0016736A">
        <w:rPr>
          <w:rFonts w:ascii="Times New Roman" w:hAnsi="Times New Roman" w:cs="Times New Roman"/>
          <w:sz w:val="24"/>
          <w:szCs w:val="24"/>
        </w:rPr>
        <w:t>Бокситогорского</w:t>
      </w:r>
      <w:proofErr w:type="spellEnd"/>
      <w:r w:rsidRPr="0016736A">
        <w:rPr>
          <w:rFonts w:ascii="Times New Roman" w:hAnsi="Times New Roman" w:cs="Times New Roman"/>
          <w:sz w:val="24"/>
          <w:szCs w:val="24"/>
        </w:rPr>
        <w:t xml:space="preserve"> муниципального района Ленинградской области от 26.10.2022 № 209 «Об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w:t>
      </w:r>
      <w:proofErr w:type="gramEnd"/>
      <w:r w:rsidRPr="0016736A">
        <w:rPr>
          <w:rFonts w:ascii="Times New Roman" w:hAnsi="Times New Roman" w:cs="Times New Roman"/>
          <w:sz w:val="24"/>
          <w:szCs w:val="24"/>
        </w:rPr>
        <w:t xml:space="preserve"> без проведения торгов в собственность бесплатно, в общую долевую собственность бесплатно либо в аренду</w:t>
      </w:r>
      <w:r w:rsidRPr="0016736A">
        <w:rPr>
          <w:rFonts w:ascii="Times New Roman" w:eastAsia="Times New Roman" w:hAnsi="Times New Roman" w:cs="Times New Roman"/>
          <w:bCs/>
          <w:sz w:val="24"/>
          <w:szCs w:val="24"/>
        </w:rPr>
        <w:t>»</w:t>
      </w:r>
    </w:p>
    <w:p w14:paraId="3668376F" w14:textId="305413E4" w:rsidR="0016736A" w:rsidRPr="0016736A" w:rsidRDefault="0016736A" w:rsidP="0016736A">
      <w:pPr>
        <w:pStyle w:val="af5"/>
        <w:jc w:val="both"/>
        <w:rPr>
          <w:rFonts w:ascii="Times New Roman" w:hAnsi="Times New Roman" w:cs="Times New Roman"/>
          <w:bCs/>
          <w:sz w:val="24"/>
          <w:szCs w:val="24"/>
        </w:rPr>
      </w:pPr>
      <w:proofErr w:type="gramStart"/>
      <w:r w:rsidRPr="0016736A">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16736A">
        <w:rPr>
          <w:rFonts w:ascii="Times New Roman" w:hAnsi="Times New Roman" w:cs="Times New Roman"/>
          <w:sz w:val="24"/>
          <w:szCs w:val="24"/>
        </w:rPr>
        <w:t>Бокситогорского</w:t>
      </w:r>
      <w:proofErr w:type="spellEnd"/>
      <w:r w:rsidRPr="0016736A">
        <w:rPr>
          <w:rFonts w:ascii="Times New Roman" w:hAnsi="Times New Roman" w:cs="Times New Roman"/>
          <w:sz w:val="24"/>
          <w:szCs w:val="24"/>
        </w:rPr>
        <w:t xml:space="preserve"> муниципального района Ленинградской области от 08.08.2023 № 192 «О внесении изменений в постановление администрации Ефимовского городского поселения </w:t>
      </w:r>
      <w:proofErr w:type="spellStart"/>
      <w:r w:rsidRPr="0016736A">
        <w:rPr>
          <w:rFonts w:ascii="Times New Roman" w:hAnsi="Times New Roman" w:cs="Times New Roman"/>
          <w:sz w:val="24"/>
          <w:szCs w:val="24"/>
        </w:rPr>
        <w:t>Бокситогорского</w:t>
      </w:r>
      <w:proofErr w:type="spellEnd"/>
      <w:r w:rsidRPr="0016736A">
        <w:rPr>
          <w:rFonts w:ascii="Times New Roman" w:hAnsi="Times New Roman" w:cs="Times New Roman"/>
          <w:sz w:val="24"/>
          <w:szCs w:val="24"/>
        </w:rPr>
        <w:t xml:space="preserve"> </w:t>
      </w:r>
      <w:r w:rsidRPr="0016736A">
        <w:rPr>
          <w:rFonts w:ascii="Times New Roman" w:hAnsi="Times New Roman" w:cs="Times New Roman"/>
          <w:sz w:val="24"/>
          <w:szCs w:val="24"/>
        </w:rPr>
        <w:lastRenderedPageBreak/>
        <w:t>муниципального района Ленинградской области от 26.10.2022 № 209 «Об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w:t>
      </w:r>
      <w:proofErr w:type="gramEnd"/>
      <w:r w:rsidRPr="0016736A">
        <w:rPr>
          <w:rFonts w:ascii="Times New Roman" w:hAnsi="Times New Roman" w:cs="Times New Roman"/>
          <w:sz w:val="24"/>
          <w:szCs w:val="24"/>
        </w:rPr>
        <w:t xml:space="preserve"> без проведения торгов в собственность бесплатно, в общую долевую собственность бесплатно либо в аренду</w:t>
      </w:r>
      <w:r w:rsidRPr="001673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6736A">
        <w:rPr>
          <w:rFonts w:ascii="Times New Roman" w:hAnsi="Times New Roman" w:cs="Times New Roman"/>
          <w:sz w:val="24"/>
          <w:szCs w:val="24"/>
        </w:rPr>
        <w:t>(с учетом внесенных изменений  от 17.02.2023 № 25)</w:t>
      </w:r>
      <w:r w:rsidRPr="0016736A">
        <w:rPr>
          <w:rFonts w:ascii="Times New Roman" w:hAnsi="Times New Roman" w:cs="Times New Roman"/>
          <w:bCs/>
          <w:sz w:val="24"/>
          <w:szCs w:val="24"/>
        </w:rPr>
        <w:t>.</w:t>
      </w:r>
    </w:p>
    <w:p w14:paraId="57237ECE" w14:textId="77777777" w:rsidR="0016736A" w:rsidRPr="0016736A" w:rsidRDefault="0016736A" w:rsidP="0016736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4"/>
          <w:szCs w:val="24"/>
        </w:rPr>
      </w:pPr>
    </w:p>
    <w:p w14:paraId="07C48ABE" w14:textId="77777777" w:rsidR="0016736A" w:rsidRPr="0016736A" w:rsidRDefault="0016736A" w:rsidP="0016736A">
      <w:pPr>
        <w:jc w:val="both"/>
        <w:rPr>
          <w:rFonts w:ascii="Times New Roman" w:hAnsi="Times New Roman" w:cs="Times New Roman"/>
          <w:color w:val="000000"/>
          <w:sz w:val="24"/>
          <w:szCs w:val="24"/>
        </w:rPr>
      </w:pPr>
      <w:r w:rsidRPr="0016736A">
        <w:rPr>
          <w:rFonts w:ascii="Times New Roman" w:hAnsi="Times New Roman" w:cs="Times New Roman"/>
          <w:sz w:val="24"/>
          <w:szCs w:val="24"/>
        </w:rPr>
        <w:t xml:space="preserve">  3.</w:t>
      </w:r>
      <w:r w:rsidRPr="0016736A">
        <w:rPr>
          <w:rFonts w:ascii="Times New Roman" w:hAnsi="Times New Roman" w:cs="Times New Roman"/>
          <w:color w:val="333366"/>
          <w:sz w:val="24"/>
          <w:szCs w:val="24"/>
        </w:rPr>
        <w:t xml:space="preserve"> </w:t>
      </w:r>
      <w:r w:rsidRPr="0016736A">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14:paraId="1A0B4FB3" w14:textId="77777777" w:rsidR="0016736A" w:rsidRPr="0016736A" w:rsidRDefault="0016736A" w:rsidP="0016736A">
      <w:pPr>
        <w:spacing w:line="240" w:lineRule="auto"/>
        <w:jc w:val="both"/>
        <w:rPr>
          <w:rFonts w:ascii="Times New Roman" w:hAnsi="Times New Roman" w:cs="Times New Roman"/>
          <w:sz w:val="24"/>
          <w:szCs w:val="24"/>
        </w:rPr>
      </w:pPr>
      <w:r w:rsidRPr="0016736A">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14:paraId="3EFD541A" w14:textId="77777777" w:rsidR="0016736A" w:rsidRPr="0016736A" w:rsidRDefault="0016736A" w:rsidP="0016736A">
      <w:pPr>
        <w:spacing w:line="240" w:lineRule="auto"/>
        <w:jc w:val="both"/>
        <w:rPr>
          <w:rFonts w:ascii="Times New Roman" w:hAnsi="Times New Roman" w:cs="Times New Roman"/>
          <w:sz w:val="24"/>
          <w:szCs w:val="24"/>
        </w:rPr>
      </w:pPr>
    </w:p>
    <w:p w14:paraId="17904DA1" w14:textId="77777777" w:rsidR="0016736A" w:rsidRPr="0016736A" w:rsidRDefault="0016736A" w:rsidP="0016736A">
      <w:pPr>
        <w:spacing w:line="240" w:lineRule="auto"/>
        <w:jc w:val="both"/>
        <w:rPr>
          <w:rFonts w:ascii="Times New Roman" w:hAnsi="Times New Roman" w:cs="Times New Roman"/>
          <w:sz w:val="24"/>
          <w:szCs w:val="24"/>
        </w:rPr>
      </w:pPr>
    </w:p>
    <w:p w14:paraId="15FEC759" w14:textId="77777777" w:rsidR="0016736A" w:rsidRPr="0016736A" w:rsidRDefault="0016736A" w:rsidP="0016736A">
      <w:pPr>
        <w:spacing w:line="240" w:lineRule="auto"/>
        <w:jc w:val="both"/>
        <w:rPr>
          <w:rFonts w:ascii="Times New Roman" w:hAnsi="Times New Roman" w:cs="Times New Roman"/>
          <w:sz w:val="24"/>
          <w:szCs w:val="24"/>
        </w:rPr>
      </w:pPr>
    </w:p>
    <w:p w14:paraId="6A325B19" w14:textId="77777777" w:rsidR="0016736A" w:rsidRPr="0016736A" w:rsidRDefault="0016736A" w:rsidP="0016736A">
      <w:pPr>
        <w:spacing w:line="240" w:lineRule="auto"/>
        <w:jc w:val="both"/>
        <w:rPr>
          <w:rFonts w:ascii="Times New Roman" w:hAnsi="Times New Roman" w:cs="Times New Roman"/>
          <w:sz w:val="24"/>
          <w:szCs w:val="24"/>
        </w:rPr>
      </w:pPr>
    </w:p>
    <w:p w14:paraId="28DDD002" w14:textId="6CF93057" w:rsidR="0016736A" w:rsidRPr="0016736A" w:rsidRDefault="0016736A" w:rsidP="0016736A">
      <w:pPr>
        <w:pStyle w:val="21"/>
        <w:spacing w:after="0" w:line="240" w:lineRule="auto"/>
        <w:ind w:left="0"/>
        <w:rPr>
          <w:rFonts w:ascii="Times New Roman" w:hAnsi="Times New Roman" w:cs="Times New Roman"/>
          <w:sz w:val="24"/>
          <w:szCs w:val="24"/>
        </w:rPr>
      </w:pPr>
      <w:r w:rsidRPr="0016736A">
        <w:rPr>
          <w:rFonts w:ascii="Times New Roman" w:hAnsi="Times New Roman" w:cs="Times New Roman"/>
          <w:sz w:val="24"/>
          <w:szCs w:val="24"/>
          <w:u w:val="single"/>
        </w:rPr>
        <w:t>Глава администрации</w:t>
      </w:r>
      <w:r w:rsidRPr="0016736A">
        <w:rPr>
          <w:sz w:val="24"/>
          <w:szCs w:val="24"/>
          <w:u w:val="single"/>
        </w:rPr>
        <w:tab/>
      </w:r>
      <w:r w:rsidRPr="0016736A">
        <w:rPr>
          <w:sz w:val="24"/>
          <w:szCs w:val="24"/>
          <w:u w:val="single"/>
        </w:rPr>
        <w:tab/>
        <w:t xml:space="preserve">                                      </w:t>
      </w:r>
      <w:r>
        <w:rPr>
          <w:sz w:val="24"/>
          <w:szCs w:val="24"/>
          <w:u w:val="single"/>
        </w:rPr>
        <w:t xml:space="preserve">                   </w:t>
      </w:r>
      <w:r w:rsidRPr="0016736A">
        <w:rPr>
          <w:sz w:val="24"/>
          <w:szCs w:val="24"/>
          <w:u w:val="single"/>
        </w:rPr>
        <w:t xml:space="preserve">                       </w:t>
      </w:r>
      <w:proofErr w:type="spellStart"/>
      <w:r w:rsidRPr="0016736A">
        <w:rPr>
          <w:rFonts w:ascii="Times New Roman" w:hAnsi="Times New Roman" w:cs="Times New Roman"/>
          <w:sz w:val="24"/>
          <w:szCs w:val="24"/>
          <w:u w:val="single"/>
        </w:rPr>
        <w:t>С.И.Покровкин</w:t>
      </w:r>
      <w:proofErr w:type="spellEnd"/>
      <w:r w:rsidRPr="0016736A">
        <w:rPr>
          <w:sz w:val="24"/>
          <w:szCs w:val="24"/>
        </w:rPr>
        <w:t xml:space="preserve"> </w:t>
      </w:r>
    </w:p>
    <w:p w14:paraId="6081B537" w14:textId="77777777" w:rsidR="0016736A" w:rsidRPr="0016736A" w:rsidRDefault="0016736A" w:rsidP="0016736A">
      <w:pPr>
        <w:tabs>
          <w:tab w:val="left" w:pos="1260"/>
        </w:tabs>
        <w:jc w:val="both"/>
        <w:rPr>
          <w:sz w:val="24"/>
          <w:szCs w:val="24"/>
        </w:rPr>
      </w:pPr>
      <w:r w:rsidRPr="0016736A">
        <w:rPr>
          <w:rFonts w:ascii="Times New Roman" w:hAnsi="Times New Roman" w:cs="Times New Roman"/>
          <w:sz w:val="24"/>
          <w:szCs w:val="24"/>
        </w:rPr>
        <w:t>Разослано:  регистр МНПА, секторам, в дело.</w:t>
      </w:r>
      <w:r w:rsidRPr="0016736A">
        <w:rPr>
          <w:sz w:val="24"/>
          <w:szCs w:val="24"/>
        </w:rPr>
        <w:t xml:space="preserve">   </w:t>
      </w:r>
    </w:p>
    <w:p w14:paraId="2EC06F2B" w14:textId="77777777" w:rsidR="0016736A" w:rsidRDefault="0016736A" w:rsidP="0016736A">
      <w:pPr>
        <w:pStyle w:val="1"/>
        <w:ind w:left="4956"/>
        <w:rPr>
          <w:rFonts w:ascii="Times New Roman" w:hAnsi="Times New Roman" w:cs="Times New Roman"/>
          <w:sz w:val="24"/>
          <w:szCs w:val="24"/>
        </w:rPr>
      </w:pPr>
      <w:r>
        <w:rPr>
          <w:rFonts w:ascii="Times New Roman" w:hAnsi="Times New Roman" w:cs="Times New Roman"/>
          <w:sz w:val="24"/>
          <w:szCs w:val="24"/>
        </w:rPr>
        <w:t xml:space="preserve">                    </w:t>
      </w:r>
    </w:p>
    <w:p w14:paraId="664726CC" w14:textId="77777777" w:rsidR="0016736A" w:rsidRDefault="0016736A" w:rsidP="0016736A">
      <w:pPr>
        <w:pStyle w:val="1"/>
        <w:ind w:left="4956"/>
        <w:rPr>
          <w:rFonts w:ascii="Times New Roman" w:hAnsi="Times New Roman" w:cs="Times New Roman"/>
          <w:sz w:val="24"/>
          <w:szCs w:val="24"/>
        </w:rPr>
      </w:pPr>
    </w:p>
    <w:p w14:paraId="52A841BD" w14:textId="77777777" w:rsidR="0016736A" w:rsidRDefault="0016736A" w:rsidP="0016736A">
      <w:pPr>
        <w:pStyle w:val="1"/>
        <w:ind w:left="4956"/>
        <w:rPr>
          <w:rFonts w:ascii="Times New Roman" w:hAnsi="Times New Roman" w:cs="Times New Roman"/>
          <w:sz w:val="24"/>
          <w:szCs w:val="24"/>
        </w:rPr>
      </w:pPr>
    </w:p>
    <w:p w14:paraId="1BEEE380" w14:textId="77777777" w:rsidR="0016736A" w:rsidRDefault="0016736A" w:rsidP="0016736A">
      <w:pPr>
        <w:pStyle w:val="1"/>
        <w:ind w:left="4956"/>
        <w:rPr>
          <w:rFonts w:ascii="Times New Roman" w:hAnsi="Times New Roman" w:cs="Times New Roman"/>
          <w:sz w:val="24"/>
          <w:szCs w:val="24"/>
        </w:rPr>
      </w:pPr>
    </w:p>
    <w:p w14:paraId="369A784C" w14:textId="77777777" w:rsidR="0016736A" w:rsidRDefault="0016736A" w:rsidP="0016736A">
      <w:pPr>
        <w:pStyle w:val="1"/>
        <w:ind w:left="4956"/>
        <w:rPr>
          <w:rFonts w:ascii="Times New Roman" w:hAnsi="Times New Roman" w:cs="Times New Roman"/>
          <w:sz w:val="24"/>
          <w:szCs w:val="24"/>
        </w:rPr>
      </w:pPr>
    </w:p>
    <w:p w14:paraId="5F05CA6F" w14:textId="77777777" w:rsidR="0016736A" w:rsidRDefault="0016736A" w:rsidP="0016736A">
      <w:pPr>
        <w:pStyle w:val="1"/>
        <w:ind w:left="4956"/>
        <w:rPr>
          <w:rFonts w:ascii="Times New Roman" w:hAnsi="Times New Roman" w:cs="Times New Roman"/>
          <w:sz w:val="24"/>
          <w:szCs w:val="24"/>
        </w:rPr>
      </w:pPr>
    </w:p>
    <w:p w14:paraId="7C33E175" w14:textId="77777777" w:rsidR="0016736A" w:rsidRDefault="0016736A" w:rsidP="0016736A">
      <w:pPr>
        <w:pStyle w:val="1"/>
        <w:ind w:left="4956"/>
        <w:rPr>
          <w:rFonts w:ascii="Times New Roman" w:hAnsi="Times New Roman" w:cs="Times New Roman"/>
          <w:sz w:val="24"/>
          <w:szCs w:val="24"/>
        </w:rPr>
      </w:pPr>
    </w:p>
    <w:p w14:paraId="6D5D3D3D" w14:textId="77777777" w:rsidR="0016736A" w:rsidRDefault="0016736A" w:rsidP="0016736A">
      <w:pPr>
        <w:pStyle w:val="1"/>
        <w:ind w:left="4956"/>
        <w:rPr>
          <w:rFonts w:ascii="Times New Roman" w:hAnsi="Times New Roman" w:cs="Times New Roman"/>
          <w:sz w:val="24"/>
          <w:szCs w:val="24"/>
        </w:rPr>
      </w:pPr>
    </w:p>
    <w:p w14:paraId="2D033131" w14:textId="77777777" w:rsidR="0016736A" w:rsidRDefault="0016736A" w:rsidP="0016736A">
      <w:pPr>
        <w:pStyle w:val="1"/>
        <w:ind w:left="4956"/>
        <w:rPr>
          <w:rFonts w:ascii="Times New Roman" w:hAnsi="Times New Roman" w:cs="Times New Roman"/>
          <w:sz w:val="24"/>
          <w:szCs w:val="24"/>
        </w:rPr>
      </w:pPr>
    </w:p>
    <w:p w14:paraId="6E82EB28" w14:textId="77777777" w:rsidR="0016736A" w:rsidRDefault="0016736A" w:rsidP="0016736A">
      <w:pPr>
        <w:pStyle w:val="1"/>
        <w:ind w:left="4956"/>
        <w:rPr>
          <w:rFonts w:ascii="Times New Roman" w:hAnsi="Times New Roman" w:cs="Times New Roman"/>
          <w:sz w:val="24"/>
          <w:szCs w:val="24"/>
        </w:rPr>
      </w:pPr>
    </w:p>
    <w:p w14:paraId="2F844CE0" w14:textId="77777777" w:rsidR="0016736A" w:rsidRDefault="0016736A" w:rsidP="0016736A">
      <w:pPr>
        <w:pStyle w:val="1"/>
        <w:ind w:left="4956"/>
        <w:rPr>
          <w:rFonts w:ascii="Times New Roman" w:hAnsi="Times New Roman" w:cs="Times New Roman"/>
          <w:sz w:val="24"/>
          <w:szCs w:val="24"/>
        </w:rPr>
      </w:pPr>
    </w:p>
    <w:p w14:paraId="01860439" w14:textId="77777777" w:rsidR="0016736A" w:rsidRDefault="0016736A" w:rsidP="0016736A">
      <w:pPr>
        <w:pStyle w:val="1"/>
        <w:ind w:left="4956"/>
        <w:rPr>
          <w:rFonts w:ascii="Times New Roman" w:hAnsi="Times New Roman" w:cs="Times New Roman"/>
          <w:sz w:val="24"/>
          <w:szCs w:val="24"/>
        </w:rPr>
      </w:pPr>
    </w:p>
    <w:p w14:paraId="0D5C9FD4" w14:textId="77777777" w:rsidR="0016736A" w:rsidRDefault="0016736A" w:rsidP="0016736A">
      <w:pPr>
        <w:pStyle w:val="1"/>
        <w:ind w:left="4956"/>
        <w:rPr>
          <w:rFonts w:ascii="Times New Roman" w:hAnsi="Times New Roman" w:cs="Times New Roman"/>
          <w:sz w:val="24"/>
          <w:szCs w:val="24"/>
        </w:rPr>
      </w:pPr>
    </w:p>
    <w:p w14:paraId="356C466F" w14:textId="77777777" w:rsidR="0016736A" w:rsidRDefault="0016736A" w:rsidP="0016736A">
      <w:pPr>
        <w:pStyle w:val="1"/>
        <w:ind w:left="4956"/>
        <w:rPr>
          <w:rFonts w:ascii="Times New Roman" w:hAnsi="Times New Roman" w:cs="Times New Roman"/>
          <w:sz w:val="24"/>
          <w:szCs w:val="24"/>
        </w:rPr>
      </w:pPr>
    </w:p>
    <w:p w14:paraId="15D6DB11" w14:textId="77777777" w:rsidR="0016736A" w:rsidRDefault="0016736A" w:rsidP="0016736A">
      <w:pPr>
        <w:pStyle w:val="1"/>
        <w:ind w:left="4956"/>
        <w:rPr>
          <w:rFonts w:ascii="Times New Roman" w:hAnsi="Times New Roman" w:cs="Times New Roman"/>
          <w:sz w:val="24"/>
          <w:szCs w:val="24"/>
        </w:rPr>
      </w:pPr>
    </w:p>
    <w:p w14:paraId="6E9EE8F3" w14:textId="77777777" w:rsidR="0016736A" w:rsidRDefault="0016736A" w:rsidP="0016736A">
      <w:pPr>
        <w:pStyle w:val="1"/>
        <w:ind w:left="4956"/>
        <w:rPr>
          <w:rFonts w:ascii="Times New Roman" w:hAnsi="Times New Roman" w:cs="Times New Roman"/>
          <w:sz w:val="24"/>
          <w:szCs w:val="24"/>
        </w:rPr>
      </w:pPr>
    </w:p>
    <w:p w14:paraId="615BA0F2" w14:textId="77777777" w:rsidR="0016736A" w:rsidRDefault="0016736A" w:rsidP="0016736A">
      <w:pPr>
        <w:pStyle w:val="1"/>
        <w:ind w:left="4956"/>
        <w:rPr>
          <w:rFonts w:ascii="Times New Roman" w:hAnsi="Times New Roman" w:cs="Times New Roman"/>
          <w:sz w:val="24"/>
          <w:szCs w:val="24"/>
        </w:rPr>
      </w:pPr>
    </w:p>
    <w:p w14:paraId="133A48B2" w14:textId="77777777" w:rsidR="0016736A" w:rsidRDefault="0016736A" w:rsidP="0016736A">
      <w:pPr>
        <w:pStyle w:val="1"/>
        <w:ind w:left="4956"/>
        <w:rPr>
          <w:rFonts w:ascii="Times New Roman" w:hAnsi="Times New Roman" w:cs="Times New Roman"/>
          <w:sz w:val="24"/>
          <w:szCs w:val="24"/>
        </w:rPr>
      </w:pPr>
    </w:p>
    <w:p w14:paraId="3E0393E7" w14:textId="77777777" w:rsidR="0016736A" w:rsidRDefault="0016736A" w:rsidP="0016736A">
      <w:pPr>
        <w:pStyle w:val="1"/>
        <w:ind w:left="4956"/>
        <w:rPr>
          <w:rFonts w:ascii="Times New Roman" w:hAnsi="Times New Roman" w:cs="Times New Roman"/>
          <w:sz w:val="24"/>
          <w:szCs w:val="24"/>
        </w:rPr>
      </w:pPr>
    </w:p>
    <w:p w14:paraId="2A4DEA73" w14:textId="77777777" w:rsidR="0016736A" w:rsidRDefault="0016736A" w:rsidP="0016736A">
      <w:pPr>
        <w:pStyle w:val="1"/>
        <w:ind w:left="4956"/>
        <w:rPr>
          <w:rFonts w:ascii="Times New Roman" w:hAnsi="Times New Roman" w:cs="Times New Roman"/>
          <w:sz w:val="24"/>
          <w:szCs w:val="24"/>
        </w:rPr>
      </w:pPr>
    </w:p>
    <w:p w14:paraId="0A27F5FA" w14:textId="77777777" w:rsidR="0016736A" w:rsidRDefault="0016736A" w:rsidP="0016736A">
      <w:pPr>
        <w:pStyle w:val="1"/>
        <w:ind w:left="4956"/>
        <w:rPr>
          <w:rFonts w:ascii="Times New Roman" w:hAnsi="Times New Roman" w:cs="Times New Roman"/>
          <w:sz w:val="24"/>
          <w:szCs w:val="24"/>
        </w:rPr>
      </w:pPr>
    </w:p>
    <w:p w14:paraId="3A143423" w14:textId="77777777" w:rsidR="0016736A" w:rsidRDefault="0016736A" w:rsidP="0016736A">
      <w:pPr>
        <w:pStyle w:val="1"/>
        <w:ind w:left="4956"/>
        <w:rPr>
          <w:rFonts w:ascii="Times New Roman" w:hAnsi="Times New Roman" w:cs="Times New Roman"/>
          <w:sz w:val="24"/>
          <w:szCs w:val="24"/>
        </w:rPr>
      </w:pPr>
    </w:p>
    <w:p w14:paraId="34210506" w14:textId="77777777" w:rsidR="0016736A" w:rsidRDefault="0016736A" w:rsidP="0016736A">
      <w:pPr>
        <w:pStyle w:val="1"/>
        <w:ind w:left="4956"/>
        <w:rPr>
          <w:rFonts w:ascii="Times New Roman" w:hAnsi="Times New Roman" w:cs="Times New Roman"/>
          <w:sz w:val="24"/>
          <w:szCs w:val="24"/>
        </w:rPr>
      </w:pPr>
    </w:p>
    <w:p w14:paraId="71CA76A4" w14:textId="77777777" w:rsidR="0016736A" w:rsidRDefault="0016736A" w:rsidP="0016736A">
      <w:pPr>
        <w:pStyle w:val="1"/>
        <w:ind w:left="4956"/>
        <w:rPr>
          <w:rFonts w:ascii="Times New Roman" w:hAnsi="Times New Roman" w:cs="Times New Roman"/>
          <w:sz w:val="24"/>
          <w:szCs w:val="24"/>
        </w:rPr>
      </w:pPr>
    </w:p>
    <w:p w14:paraId="7F366C02" w14:textId="77777777" w:rsidR="0016736A" w:rsidRDefault="0016736A" w:rsidP="0016736A">
      <w:pPr>
        <w:pStyle w:val="1"/>
        <w:ind w:left="4956"/>
        <w:rPr>
          <w:rFonts w:ascii="Times New Roman" w:hAnsi="Times New Roman" w:cs="Times New Roman"/>
          <w:sz w:val="24"/>
          <w:szCs w:val="24"/>
        </w:rPr>
      </w:pPr>
    </w:p>
    <w:p w14:paraId="65DA816F" w14:textId="77777777" w:rsidR="0016736A" w:rsidRDefault="0016736A" w:rsidP="0016736A">
      <w:pPr>
        <w:pStyle w:val="1"/>
        <w:ind w:left="4956"/>
        <w:rPr>
          <w:rFonts w:ascii="Times New Roman" w:hAnsi="Times New Roman" w:cs="Times New Roman"/>
          <w:sz w:val="24"/>
          <w:szCs w:val="24"/>
        </w:rPr>
      </w:pPr>
    </w:p>
    <w:p w14:paraId="0AA47125" w14:textId="77777777" w:rsidR="0016736A" w:rsidRDefault="0016736A" w:rsidP="0016736A">
      <w:pPr>
        <w:pStyle w:val="1"/>
        <w:ind w:left="4956"/>
        <w:rPr>
          <w:rFonts w:ascii="Times New Roman" w:hAnsi="Times New Roman" w:cs="Times New Roman"/>
          <w:sz w:val="24"/>
          <w:szCs w:val="24"/>
        </w:rPr>
      </w:pPr>
    </w:p>
    <w:p w14:paraId="6195488B" w14:textId="77777777" w:rsidR="0016736A" w:rsidRDefault="0016736A" w:rsidP="0016736A">
      <w:pPr>
        <w:pStyle w:val="1"/>
        <w:ind w:left="4956"/>
        <w:rPr>
          <w:rFonts w:ascii="Times New Roman" w:hAnsi="Times New Roman" w:cs="Times New Roman"/>
          <w:sz w:val="24"/>
          <w:szCs w:val="24"/>
        </w:rPr>
      </w:pPr>
    </w:p>
    <w:p w14:paraId="0040DEAA" w14:textId="77777777" w:rsidR="004A2A4D" w:rsidRDefault="004A2A4D" w:rsidP="0016736A">
      <w:pPr>
        <w:pStyle w:val="1"/>
        <w:ind w:left="4956"/>
        <w:rPr>
          <w:rFonts w:ascii="Times New Roman" w:hAnsi="Times New Roman" w:cs="Times New Roman"/>
          <w:sz w:val="24"/>
          <w:szCs w:val="24"/>
        </w:rPr>
      </w:pPr>
    </w:p>
    <w:p w14:paraId="53AADF72" w14:textId="77777777" w:rsidR="004A2A4D" w:rsidRDefault="004A2A4D" w:rsidP="0016736A">
      <w:pPr>
        <w:pStyle w:val="1"/>
        <w:ind w:left="4956"/>
        <w:rPr>
          <w:rFonts w:ascii="Times New Roman" w:hAnsi="Times New Roman" w:cs="Times New Roman"/>
          <w:sz w:val="24"/>
          <w:szCs w:val="24"/>
        </w:rPr>
      </w:pPr>
    </w:p>
    <w:p w14:paraId="370CEDDD" w14:textId="77777777" w:rsidR="0016736A" w:rsidRDefault="0016736A" w:rsidP="0016736A">
      <w:pPr>
        <w:pStyle w:val="1"/>
        <w:ind w:left="4956"/>
        <w:rPr>
          <w:rFonts w:ascii="Times New Roman" w:hAnsi="Times New Roman" w:cs="Times New Roman"/>
          <w:sz w:val="24"/>
          <w:szCs w:val="24"/>
        </w:rPr>
      </w:pPr>
    </w:p>
    <w:p w14:paraId="513BB344" w14:textId="060E0A4F" w:rsidR="0016736A" w:rsidRPr="00BB75C8" w:rsidRDefault="0016736A" w:rsidP="0016736A">
      <w:pPr>
        <w:pStyle w:val="1"/>
        <w:ind w:left="495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B75C8">
        <w:rPr>
          <w:rFonts w:ascii="Times New Roman" w:hAnsi="Times New Roman" w:cs="Times New Roman"/>
          <w:sz w:val="24"/>
          <w:szCs w:val="24"/>
        </w:rPr>
        <w:t>УТВЕРЖДЁН</w:t>
      </w:r>
    </w:p>
    <w:p w14:paraId="7A59064D" w14:textId="77777777" w:rsidR="0016736A" w:rsidRPr="00BB75C8" w:rsidRDefault="0016736A" w:rsidP="0016736A">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14:paraId="4453A691" w14:textId="77777777" w:rsidR="0016736A" w:rsidRPr="00BB75C8" w:rsidRDefault="0016736A" w:rsidP="0016736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t xml:space="preserve">    Ефимовского городского поселения</w:t>
      </w:r>
    </w:p>
    <w:p w14:paraId="5829E669" w14:textId="63140EC6" w:rsidR="0016736A" w:rsidRPr="00BB75C8" w:rsidRDefault="0016736A" w:rsidP="0016736A">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BB75C8">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 xml:space="preserve">     №  </w:t>
      </w:r>
    </w:p>
    <w:p w14:paraId="5A792CE6" w14:textId="77777777" w:rsidR="0016736A" w:rsidRPr="00BB75C8" w:rsidRDefault="0016736A" w:rsidP="0016736A">
      <w:pPr>
        <w:pStyle w:val="ConsPlusNormal"/>
        <w:jc w:val="center"/>
        <w:rPr>
          <w:rFonts w:ascii="Times New Roman" w:hAnsi="Times New Roman" w:cs="Times New Roman"/>
          <w:sz w:val="24"/>
          <w:szCs w:val="24"/>
        </w:rPr>
      </w:pPr>
    </w:p>
    <w:p w14:paraId="75BC5CD3" w14:textId="77777777" w:rsidR="0016736A" w:rsidRPr="009F4E46" w:rsidRDefault="0016736A" w:rsidP="0016736A">
      <w:pPr>
        <w:autoSpaceDE w:val="0"/>
        <w:autoSpaceDN w:val="0"/>
        <w:adjustRightInd w:val="0"/>
        <w:spacing w:after="0" w:line="240" w:lineRule="auto"/>
        <w:jc w:val="center"/>
        <w:rPr>
          <w:rFonts w:ascii="Times New Roman" w:eastAsia="Times New Roman" w:hAnsi="Times New Roman" w:cs="Times New Roman"/>
          <w:b/>
          <w:bCs/>
          <w:sz w:val="28"/>
          <w:szCs w:val="28"/>
        </w:rPr>
      </w:pPr>
      <w:r w:rsidRPr="009F4E46">
        <w:rPr>
          <w:rFonts w:ascii="Times New Roman" w:eastAsia="Times New Roman" w:hAnsi="Times New Roman" w:cs="Times New Roman"/>
          <w:b/>
          <w:bCs/>
          <w:sz w:val="28"/>
          <w:szCs w:val="28"/>
        </w:rPr>
        <w:t xml:space="preserve">Административный регламент </w:t>
      </w:r>
    </w:p>
    <w:p w14:paraId="564212B9" w14:textId="77777777" w:rsidR="0016736A" w:rsidRPr="00F314AD" w:rsidRDefault="0016736A" w:rsidP="0016736A">
      <w:pPr>
        <w:spacing w:after="0" w:line="240" w:lineRule="auto"/>
        <w:jc w:val="center"/>
        <w:rPr>
          <w:rFonts w:ascii="Times New Roman" w:eastAsia="Times New Roman" w:hAnsi="Times New Roman" w:cs="Times New Roman"/>
          <w:b/>
          <w:bCs/>
          <w:sz w:val="28"/>
          <w:szCs w:val="28"/>
        </w:rPr>
      </w:pPr>
      <w:r w:rsidRPr="00D31703">
        <w:rPr>
          <w:rFonts w:ascii="Times New Roman" w:eastAsia="Times New Roman" w:hAnsi="Times New Roman" w:cs="Times New Roman"/>
          <w:b/>
          <w:bCs/>
          <w:sz w:val="28"/>
          <w:szCs w:val="28"/>
        </w:rPr>
        <w:t>по предоставлению муниципальной услуги</w:t>
      </w:r>
    </w:p>
    <w:p w14:paraId="61AFADBD" w14:textId="13879B3F" w:rsidR="00847230" w:rsidRDefault="000C036F" w:rsidP="0084723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 xml:space="preserve">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14:paraId="449FF296" w14:textId="77777777"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E1E7A6" w14:textId="01070668"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60EED63C" w14:textId="778435F6"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14:paraId="73A186A6" w14:textId="77777777"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16D9D50E" w14:textId="77777777"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199A0CA" w14:textId="77777777"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CE5A977" w14:textId="77777777"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3BD77223"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14:paraId="36F5313A" w14:textId="757E0190"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w:t>
      </w:r>
      <w:r w:rsidR="00036933">
        <w:rPr>
          <w:rFonts w:ascii="Times New Roman" w:hAnsi="Times New Roman" w:cs="Times New Roman"/>
          <w:sz w:val="28"/>
          <w:szCs w:val="28"/>
        </w:rPr>
        <w:t xml:space="preserve"> </w:t>
      </w:r>
      <w:r w:rsidR="00036933" w:rsidRPr="00036933">
        <w:rPr>
          <w:rFonts w:ascii="Times New Roman" w:hAnsi="Times New Roman" w:cs="Times New Roman"/>
          <w:sz w:val="28"/>
          <w:szCs w:val="28"/>
        </w:rPr>
        <w:t>№ 137-ФЗ «О введении в действие Земельного кодекса Российской Федерации»;</w:t>
      </w:r>
      <w:r w:rsidR="00036933">
        <w:rPr>
          <w:rFonts w:ascii="Times New Roman" w:hAnsi="Times New Roman" w:cs="Times New Roman"/>
          <w:sz w:val="28"/>
          <w:szCs w:val="28"/>
        </w:rPr>
        <w:t xml:space="preserve"> </w:t>
      </w:r>
    </w:p>
    <w:p w14:paraId="0E20B6C3" w14:textId="36D4DB66"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w:t>
      </w:r>
      <w:proofErr w:type="gramStart"/>
      <w:r w:rsidRPr="007948E2">
        <w:rPr>
          <w:rFonts w:ascii="Times New Roman" w:hAnsi="Times New Roman" w:cs="Times New Roman"/>
          <w:sz w:val="28"/>
          <w:szCs w:val="28"/>
        </w:rPr>
        <w:t xml:space="preserve">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sidR="00BE5884">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E5884">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14:paraId="7C8B8E64" w14:textId="18100287" w:rsidR="009A1EC9" w:rsidRPr="003D476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547061B2" w14:textId="31FE039F"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Pr="009A1EC9">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sidR="00036933">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sid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w:t>
      </w:r>
      <w:r w:rsidR="00E474CD">
        <w:rPr>
          <w:rFonts w:ascii="Times New Roman" w:hAnsi="Times New Roman" w:cs="Times New Roman"/>
          <w:sz w:val="28"/>
          <w:szCs w:val="28"/>
        </w:rPr>
        <w:t xml:space="preserve"> (далее – земельный участок)</w:t>
      </w:r>
      <w:r>
        <w:rPr>
          <w:rFonts w:ascii="Times New Roman" w:hAnsi="Times New Roman" w:cs="Times New Roman"/>
          <w:sz w:val="28"/>
          <w:szCs w:val="28"/>
        </w:rPr>
        <w:t xml:space="preserve">, отвечающих в совокупности следующим </w:t>
      </w:r>
      <w:r w:rsidR="00281571">
        <w:rPr>
          <w:rFonts w:ascii="Times New Roman" w:hAnsi="Times New Roman" w:cs="Times New Roman"/>
          <w:sz w:val="28"/>
          <w:szCs w:val="28"/>
        </w:rPr>
        <w:t>услов</w:t>
      </w:r>
      <w:r>
        <w:rPr>
          <w:rFonts w:ascii="Times New Roman" w:hAnsi="Times New Roman" w:cs="Times New Roman"/>
          <w:sz w:val="28"/>
          <w:szCs w:val="28"/>
        </w:rPr>
        <w:t>иям:</w:t>
      </w:r>
    </w:p>
    <w:p w14:paraId="02AD1138" w14:textId="3848AAF0" w:rsidR="00281571"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5F0119DC" w14:textId="42ECC5E8"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lastRenderedPageBreak/>
        <w:t xml:space="preserve">земельный участок образован из земельного участка, предоставленного до дня вступления в силу Федерального закона от 25.10.2001 </w:t>
      </w:r>
      <w:r w:rsidR="00BE1A9D">
        <w:rPr>
          <w:rFonts w:ascii="Times New Roman" w:hAnsi="Times New Roman" w:cs="Times New Roman"/>
          <w:sz w:val="28"/>
          <w:szCs w:val="28"/>
        </w:rPr>
        <w:t xml:space="preserve"> </w:t>
      </w:r>
      <w:r w:rsidRPr="00E91CF7">
        <w:rPr>
          <w:rFonts w:ascii="Times New Roman" w:hAnsi="Times New Roman" w:cs="Times New Roman"/>
          <w:sz w:val="28"/>
          <w:szCs w:val="28"/>
        </w:rPr>
        <w:t xml:space="preserve">№ 137-ФЗ </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365AE347" w14:textId="0A1B906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4B4A4220" w14:textId="10A4FB6D" w:rsidR="0016736A" w:rsidRDefault="0016736A" w:rsidP="0016736A">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040EF4" w:rsidRPr="0016736A">
        <w:rPr>
          <w:rFonts w:ascii="Times New Roman" w:hAnsi="Times New Roman" w:cs="Times New Roman"/>
          <w:sz w:val="28"/>
          <w:szCs w:val="28"/>
        </w:rPr>
        <w:t xml:space="preserve">земельный участок расположен на территории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14:paraId="11E1A337" w14:textId="39173B49" w:rsidR="00281571" w:rsidRPr="0016736A" w:rsidRDefault="00281571" w:rsidP="00281571">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16736A">
        <w:rPr>
          <w:rFonts w:ascii="Times New Roman" w:hAnsi="Times New Roman" w:cs="Times New Roman"/>
          <w:sz w:val="28"/>
          <w:szCs w:val="28"/>
        </w:rPr>
        <w:t xml:space="preserve">1.2.2. В </w:t>
      </w:r>
      <w:r w:rsidR="00E474CD" w:rsidRPr="0016736A">
        <w:rPr>
          <w:rFonts w:ascii="Times New Roman" w:hAnsi="Times New Roman" w:cs="Times New Roman"/>
          <w:sz w:val="28"/>
          <w:szCs w:val="28"/>
        </w:rPr>
        <w:t>случае</w:t>
      </w:r>
      <w:proofErr w:type="gramStart"/>
      <w:r w:rsidR="00E474CD" w:rsidRPr="0016736A">
        <w:rPr>
          <w:rFonts w:ascii="Times New Roman" w:hAnsi="Times New Roman" w:cs="Times New Roman"/>
          <w:sz w:val="28"/>
          <w:szCs w:val="28"/>
        </w:rPr>
        <w:t>,</w:t>
      </w:r>
      <w:proofErr w:type="gramEnd"/>
      <w:r w:rsidR="00E474CD" w:rsidRPr="0016736A">
        <w:rPr>
          <w:rFonts w:ascii="Times New Roman" w:hAnsi="Times New Roman" w:cs="Times New Roman"/>
          <w:sz w:val="28"/>
          <w:szCs w:val="28"/>
        </w:rPr>
        <w:t xml:space="preserve"> если земельный участок не предоставлен члену некоммерческой организации и </w:t>
      </w:r>
      <w:r w:rsidRPr="0016736A">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281571" w:rsidRPr="00281571">
        <w:rPr>
          <w:rFonts w:ascii="Times New Roman" w:hAnsi="Times New Roman" w:cs="Times New Roman"/>
          <w:sz w:val="28"/>
          <w:szCs w:val="28"/>
        </w:rPr>
        <w:t>В случае</w:t>
      </w:r>
      <w:proofErr w:type="gramStart"/>
      <w:r w:rsidR="00281571" w:rsidRPr="00281571">
        <w:rPr>
          <w:rFonts w:ascii="Times New Roman" w:hAnsi="Times New Roman" w:cs="Times New Roman"/>
          <w:sz w:val="28"/>
          <w:szCs w:val="28"/>
        </w:rPr>
        <w:t>,</w:t>
      </w:r>
      <w:proofErr w:type="gramEnd"/>
      <w:r w:rsidR="00281571" w:rsidRPr="00281571">
        <w:rPr>
          <w:rFonts w:ascii="Times New Roman" w:hAnsi="Times New Roman" w:cs="Times New Roman"/>
          <w:sz w:val="28"/>
          <w:szCs w:val="28"/>
        </w:rPr>
        <w:t xml:space="preserve"> если земельны</w:t>
      </w:r>
      <w:r>
        <w:rPr>
          <w:rFonts w:ascii="Times New Roman" w:hAnsi="Times New Roman" w:cs="Times New Roman"/>
          <w:sz w:val="28"/>
          <w:szCs w:val="28"/>
        </w:rPr>
        <w:t>й</w:t>
      </w:r>
      <w:r w:rsidR="00281571"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00281571"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00281571" w:rsidRPr="00281571">
        <w:rPr>
          <w:rFonts w:ascii="Times New Roman" w:hAnsi="Times New Roman" w:cs="Times New Roman"/>
          <w:sz w:val="28"/>
          <w:szCs w:val="28"/>
        </w:rPr>
        <w:t>явля</w:t>
      </w:r>
      <w:r>
        <w:rPr>
          <w:rFonts w:ascii="Times New Roman" w:hAnsi="Times New Roman" w:cs="Times New Roman"/>
          <w:sz w:val="28"/>
          <w:szCs w:val="28"/>
        </w:rPr>
        <w:t>е</w:t>
      </w:r>
      <w:r w:rsidR="00281571"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00281571"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00281571"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3EB8C890" w14:textId="21812D8D" w:rsidR="0016736A" w:rsidRPr="000768B9" w:rsidRDefault="007948E2" w:rsidP="0016736A">
      <w:pPr>
        <w:ind w:firstLine="708"/>
        <w:jc w:val="both"/>
        <w:rPr>
          <w:rFonts w:ascii="Times New Roman" w:hAnsi="Times New Roman" w:cs="Times New Roman"/>
          <w:sz w:val="28"/>
          <w:szCs w:val="28"/>
        </w:rPr>
      </w:pPr>
      <w:r w:rsidRPr="007948E2">
        <w:rPr>
          <w:rFonts w:ascii="Times New Roman" w:hAnsi="Times New Roman" w:cs="Times New Roman"/>
          <w:sz w:val="28"/>
          <w:szCs w:val="28"/>
        </w:rPr>
        <w:t xml:space="preserve">1.3. </w:t>
      </w:r>
      <w:proofErr w:type="gramStart"/>
      <w:r w:rsidR="0016736A" w:rsidRPr="000768B9">
        <w:rPr>
          <w:rFonts w:ascii="Times New Roman" w:hAnsi="Times New Roman" w:cs="Times New Roman"/>
          <w:sz w:val="28"/>
          <w:szCs w:val="28"/>
        </w:rPr>
        <w:t>Информация о местах нахождения</w:t>
      </w:r>
      <w:r w:rsidR="0016736A" w:rsidRPr="000768B9">
        <w:rPr>
          <w:rFonts w:ascii="Times New Roman" w:hAnsi="Times New Roman" w:cs="Times New Roman"/>
          <w:bCs/>
          <w:sz w:val="28"/>
          <w:szCs w:val="28"/>
        </w:rPr>
        <w:t xml:space="preserve"> </w:t>
      </w:r>
      <w:r w:rsidR="0016736A" w:rsidRPr="000768B9">
        <w:rPr>
          <w:rFonts w:ascii="Times New Roman" w:hAnsi="Times New Roman" w:cs="Times New Roman"/>
          <w:sz w:val="28"/>
          <w:szCs w:val="28"/>
        </w:rPr>
        <w:t xml:space="preserve">администрации </w:t>
      </w:r>
      <w:r w:rsidR="0016736A">
        <w:rPr>
          <w:rFonts w:ascii="Times New Roman" w:hAnsi="Times New Roman" w:cs="Times New Roman"/>
          <w:sz w:val="28"/>
          <w:szCs w:val="28"/>
        </w:rPr>
        <w:t>Ефимовского городского поселения</w:t>
      </w:r>
      <w:r w:rsidR="004A2A4D">
        <w:rPr>
          <w:rFonts w:ascii="Times New Roman" w:hAnsi="Times New Roman" w:cs="Times New Roman"/>
          <w:sz w:val="28"/>
          <w:szCs w:val="28"/>
        </w:rPr>
        <w:t xml:space="preserve"> </w:t>
      </w:r>
      <w:r w:rsidR="004A2A4D" w:rsidRPr="00B96EC9">
        <w:rPr>
          <w:rFonts w:ascii="Times New Roman" w:hAnsi="Times New Roman" w:cs="Times New Roman"/>
          <w:sz w:val="28"/>
          <w:szCs w:val="28"/>
        </w:rPr>
        <w:t>(далее – администрация)</w:t>
      </w:r>
      <w:bookmarkStart w:id="2" w:name="_GoBack"/>
      <w:bookmarkEnd w:id="2"/>
      <w:r w:rsidR="0016736A" w:rsidRPr="000768B9">
        <w:rPr>
          <w:rFonts w:ascii="Times New Roman" w:hAnsi="Times New Roman" w:cs="Times New Roman"/>
          <w:bCs/>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w:t>
      </w:r>
      <w:r w:rsidR="0016736A" w:rsidRPr="000768B9">
        <w:rPr>
          <w:rFonts w:ascii="Times New Roman" w:hAnsi="Times New Roman" w:cs="Times New Roman"/>
          <w:bCs/>
          <w:sz w:val="28"/>
          <w:szCs w:val="28"/>
        </w:rPr>
        <w:lastRenderedPageBreak/>
        <w:t>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16736A" w:rsidRPr="000768B9">
        <w:rPr>
          <w:rFonts w:ascii="Times New Roman" w:hAnsi="Times New Roman" w:cs="Times New Roman"/>
          <w:bCs/>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w:t>
      </w:r>
      <w:r w:rsidR="0016736A" w:rsidRPr="000768B9">
        <w:rPr>
          <w:rFonts w:ascii="Times New Roman" w:hAnsi="Times New Roman" w:cs="Times New Roman"/>
          <w:sz w:val="28"/>
          <w:szCs w:val="28"/>
        </w:rPr>
        <w:t xml:space="preserve"> размещаются</w:t>
      </w:r>
      <w:r w:rsidR="0016736A" w:rsidRPr="000768B9">
        <w:rPr>
          <w:rFonts w:ascii="Times New Roman" w:hAnsi="Times New Roman" w:cs="Times New Roman"/>
          <w:bCs/>
          <w:sz w:val="28"/>
          <w:szCs w:val="28"/>
        </w:rPr>
        <w:t>:</w:t>
      </w:r>
      <w:r w:rsidR="0016736A" w:rsidRPr="000768B9">
        <w:rPr>
          <w:rFonts w:ascii="Times New Roman" w:hAnsi="Times New Roman" w:cs="Times New Roman"/>
          <w:sz w:val="28"/>
          <w:szCs w:val="28"/>
        </w:rPr>
        <w:t xml:space="preserve"> </w:t>
      </w:r>
    </w:p>
    <w:p w14:paraId="51F30032" w14:textId="77777777" w:rsidR="0016736A" w:rsidRPr="002F291F" w:rsidRDefault="0016736A" w:rsidP="0016736A">
      <w:pPr>
        <w:spacing w:after="0" w:line="240" w:lineRule="auto"/>
        <w:ind w:firstLine="708"/>
        <w:jc w:val="both"/>
        <w:rPr>
          <w:rFonts w:ascii="Times New Roman" w:hAnsi="Times New Roman" w:cs="Times New Roman"/>
          <w:bCs/>
          <w:sz w:val="28"/>
          <w:szCs w:val="28"/>
        </w:rPr>
      </w:pPr>
      <w:r w:rsidRPr="002F291F">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25B6DBB" w14:textId="77777777" w:rsidR="0016736A" w:rsidRPr="002F291F" w:rsidRDefault="0016736A" w:rsidP="0016736A">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rPr>
        <w:t>;</w:t>
      </w:r>
    </w:p>
    <w:p w14:paraId="0CD5548A" w14:textId="1615004A" w:rsidR="007948E2" w:rsidRPr="007948E2" w:rsidRDefault="007948E2" w:rsidP="001673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18032796" w14:textId="290856F4"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t>
      </w:r>
      <w:hyperlink r:id="rId9"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14:paraId="7BA5E4EF" w14:textId="6EE68DA9"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r w:rsidRPr="00E55C54">
        <w:rPr>
          <w:rFonts w:ascii="Times New Roman" w:eastAsia="Times New Roman" w:hAnsi="Times New Roman" w:cs="Times New Roman"/>
          <w:sz w:val="28"/>
          <w:szCs w:val="28"/>
          <w:highlight w:val="yellow"/>
        </w:rPr>
        <w:t xml:space="preserve"> </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000ADBF3" w14:textId="3FFC966C"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74786D07" w14:textId="3BA4B898"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6623F46A"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1B92BFDD" w14:textId="6FBE5965"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B96AD14" w14:textId="1F776C12" w:rsidR="00052DF3" w:rsidRPr="007948E2" w:rsidRDefault="0022661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r w:rsidR="00ED0B50" w:rsidRPr="00ED0B50">
        <w:rPr>
          <w:rFonts w:ascii="Times New Roman" w:hAnsi="Times New Roman" w:cs="Times New Roman"/>
          <w:sz w:val="28"/>
          <w:szCs w:val="28"/>
        </w:rPr>
        <w:t>.</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A612D8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2119590C"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14:paraId="6E685148" w14:textId="670ACC59"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689B4E15" w14:textId="5999E0D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3DEB3B5B" w14:textId="2E9F2A3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Заявитель может записаться на прием для подачи заявления о предоставлении услуги следующими способами:</w:t>
      </w:r>
    </w:p>
    <w:p w14:paraId="2F5709A7" w14:textId="7283AC32"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МФЦ;</w:t>
      </w:r>
    </w:p>
    <w:p w14:paraId="391A05AA" w14:textId="2C002CB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МФЦ;</w:t>
      </w:r>
    </w:p>
    <w:p w14:paraId="365814DD" w14:textId="1DC03F40" w:rsidR="007948E2" w:rsidRPr="007948E2" w:rsidRDefault="005C3BDE"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МФЦ.</w:t>
      </w:r>
    </w:p>
    <w:p w14:paraId="6C252E69" w14:textId="73473AC3"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D8A8ACF" w14:textId="724EF22C" w:rsidR="00617867" w:rsidRPr="00617867"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6612">
        <w:rPr>
          <w:rFonts w:ascii="Times New Roman" w:eastAsia="Times New Roman" w:hAnsi="Times New Roman" w:cs="Times New Roman"/>
          <w:sz w:val="28"/>
          <w:szCs w:val="28"/>
        </w:rPr>
        <w:t xml:space="preserve">2.2.1. </w:t>
      </w:r>
      <w:proofErr w:type="gramStart"/>
      <w:r w:rsidRPr="00226612">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1" w:history="1">
        <w:r w:rsidRPr="00226612">
          <w:rPr>
            <w:rFonts w:ascii="Times New Roman" w:eastAsia="Times New Roman" w:hAnsi="Times New Roman" w:cs="Times New Roman"/>
            <w:sz w:val="28"/>
            <w:szCs w:val="28"/>
          </w:rPr>
          <w:t>частях 10</w:t>
        </w:r>
      </w:hyperlink>
      <w:r w:rsidRPr="00226612">
        <w:rPr>
          <w:rFonts w:ascii="Times New Roman" w:eastAsia="Times New Roman" w:hAnsi="Times New Roman" w:cs="Times New Roman"/>
          <w:sz w:val="28"/>
          <w:szCs w:val="28"/>
        </w:rPr>
        <w:t xml:space="preserve"> и </w:t>
      </w:r>
      <w:hyperlink r:id="rId12" w:history="1">
        <w:r w:rsidRPr="00226612">
          <w:rPr>
            <w:rFonts w:ascii="Times New Roman" w:eastAsia="Times New Roman" w:hAnsi="Times New Roman" w:cs="Times New Roman"/>
            <w:sz w:val="28"/>
            <w:szCs w:val="28"/>
          </w:rPr>
          <w:t>11 статьи 7</w:t>
        </w:r>
      </w:hyperlink>
      <w:r w:rsidRPr="00226612">
        <w:rPr>
          <w:rFonts w:ascii="Times New Roman" w:eastAsia="Times New Roman" w:hAnsi="Times New Roman" w:cs="Times New Roman"/>
          <w:sz w:val="28"/>
          <w:szCs w:val="28"/>
        </w:rPr>
        <w:t xml:space="preserve"> Федерального закона от 27.07.2010 N 210-ФЗ "Об организации</w:t>
      </w:r>
      <w:proofErr w:type="gramEnd"/>
      <w:r w:rsidRPr="00226612">
        <w:rPr>
          <w:rFonts w:ascii="Times New Roman" w:eastAsia="Times New Roman" w:hAnsi="Times New Roman" w:cs="Times New Roman"/>
          <w:sz w:val="28"/>
          <w:szCs w:val="28"/>
        </w:rPr>
        <w:t xml:space="preserve"> предоставления государственных и муниципальных услуг".</w:t>
      </w:r>
    </w:p>
    <w:p w14:paraId="1FD735FC"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987F46F" w14:textId="77777777"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w:t>
      </w:r>
      <w:proofErr w:type="gramStart"/>
      <w:r w:rsidRPr="00F314AD">
        <w:rPr>
          <w:rFonts w:ascii="Times New Roman" w:eastAsia="Times New Roman" w:hAnsi="Times New Roman" w:cs="Times New Roman"/>
          <w:sz w:val="28"/>
          <w:szCs w:val="28"/>
        </w:rPr>
        <w:t>ии и ау</w:t>
      </w:r>
      <w:proofErr w:type="gramEnd"/>
      <w:r w:rsidRPr="00F314AD">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0A0F5EF2"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w:t>
      </w:r>
      <w:proofErr w:type="gramStart"/>
      <w:r w:rsidRPr="00E91CF7">
        <w:rPr>
          <w:rFonts w:ascii="Times New Roman" w:hAnsi="Times New Roman" w:cs="Times New Roman"/>
          <w:sz w:val="28"/>
          <w:szCs w:val="28"/>
        </w:rPr>
        <w:t xml:space="preserve">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аренду</w:t>
      </w:r>
      <w:proofErr w:type="gramEnd"/>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r w:rsidR="00A63554">
        <w:rPr>
          <w:rFonts w:ascii="Times New Roman" w:hAnsi="Times New Roman" w:cs="Times New Roman"/>
          <w:sz w:val="28"/>
          <w:szCs w:val="28"/>
        </w:rPr>
        <w:t xml:space="preserve"> </w:t>
      </w:r>
    </w:p>
    <w:p w14:paraId="6FCEBBF1" w14:textId="74F1A3DC"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14:paraId="43BB6279" w14:textId="67C97AE8"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0513E3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ЕПГУ (при технической реализации);</w:t>
      </w:r>
    </w:p>
    <w:p w14:paraId="0AA60C9E"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1635240F" w14:textId="27FBAE5E"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003B0EF3" w:rsidRPr="0000605D">
        <w:rPr>
          <w:rFonts w:ascii="Times New Roman" w:hAnsi="Times New Roman" w:cs="Times New Roman"/>
          <w:sz w:val="28"/>
          <w:szCs w:val="28"/>
        </w:rPr>
        <w:t>Срок предоставления муниципальной услуги составляет не более 1</w:t>
      </w:r>
      <w:r w:rsidR="007000CE">
        <w:rPr>
          <w:rFonts w:ascii="Times New Roman" w:hAnsi="Times New Roman" w:cs="Times New Roman"/>
          <w:sz w:val="28"/>
          <w:szCs w:val="28"/>
        </w:rPr>
        <w:t>4</w:t>
      </w:r>
      <w:r w:rsidR="003B0EF3" w:rsidRPr="0000605D">
        <w:rPr>
          <w:rFonts w:ascii="Times New Roman" w:hAnsi="Times New Roman" w:cs="Times New Roman"/>
          <w:sz w:val="28"/>
          <w:szCs w:val="28"/>
        </w:rPr>
        <w:t xml:space="preserve"> дней </w:t>
      </w:r>
      <w:proofErr w:type="gramStart"/>
      <w:r w:rsidR="003B0EF3" w:rsidRPr="0000605D">
        <w:rPr>
          <w:rFonts w:ascii="Times New Roman" w:hAnsi="Times New Roman" w:cs="Times New Roman"/>
          <w:sz w:val="28"/>
          <w:szCs w:val="28"/>
        </w:rPr>
        <w:t>с</w:t>
      </w:r>
      <w:r w:rsidR="007000CE">
        <w:rPr>
          <w:rFonts w:ascii="Times New Roman" w:hAnsi="Times New Roman" w:cs="Times New Roman"/>
          <w:sz w:val="28"/>
          <w:szCs w:val="28"/>
        </w:rPr>
        <w:t xml:space="preserve"> даты</w:t>
      </w:r>
      <w:r w:rsidR="003B0EF3" w:rsidRPr="0000605D">
        <w:rPr>
          <w:rFonts w:ascii="Times New Roman" w:hAnsi="Times New Roman" w:cs="Times New Roman"/>
          <w:sz w:val="28"/>
          <w:szCs w:val="28"/>
        </w:rPr>
        <w:t xml:space="preserve"> регистрации</w:t>
      </w:r>
      <w:proofErr w:type="gramEnd"/>
      <w:r w:rsidR="003B0EF3" w:rsidRPr="0000605D">
        <w:rPr>
          <w:rFonts w:ascii="Times New Roman" w:hAnsi="Times New Roman" w:cs="Times New Roman"/>
          <w:sz w:val="28"/>
          <w:szCs w:val="28"/>
        </w:rPr>
        <w:t xml:space="preserve"> заявления с документами, необходимыми для </w:t>
      </w:r>
      <w:r w:rsidR="003B0EF3" w:rsidRPr="0000605D">
        <w:rPr>
          <w:rFonts w:ascii="Times New Roman" w:hAnsi="Times New Roman" w:cs="Times New Roman"/>
          <w:sz w:val="28"/>
          <w:szCs w:val="28"/>
        </w:rPr>
        <w:lastRenderedPageBreak/>
        <w:t>предоставления муниципальной услуги.</w:t>
      </w:r>
    </w:p>
    <w:p w14:paraId="3F4543EF" w14:textId="77777777"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5F4BF96B"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3" w:name="P124"/>
      <w:bookmarkEnd w:id="3"/>
      <w:r w:rsidRPr="00F314AD">
        <w:rPr>
          <w:rFonts w:ascii="Times New Roman" w:hAnsi="Times New Roman" w:cs="Times New Roman"/>
          <w:sz w:val="28"/>
          <w:szCs w:val="28"/>
        </w:rPr>
        <w:t>Земельный кодекс Российской Федерации от 25.10.2001 № 136-ФЗ;</w:t>
      </w:r>
    </w:p>
    <w:p w14:paraId="00AC76A9"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350DD60"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00499D9F"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194843C4" w14:textId="2A7BFF4A" w:rsidR="00A57FC4" w:rsidRPr="0022661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26612">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226612">
        <w:rPr>
          <w:rFonts w:ascii="Times New Roman" w:hAnsi="Times New Roman" w:cs="Times New Roman"/>
          <w:sz w:val="28"/>
          <w:szCs w:val="28"/>
        </w:rPr>
        <w:t>.</w:t>
      </w:r>
    </w:p>
    <w:p w14:paraId="1A8F9729" w14:textId="22A0FF27"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14:paraId="67C6BA46" w14:textId="54C2C857"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sidR="009D36EC" w:rsidRPr="009D36EC">
        <w:rPr>
          <w:rFonts w:ascii="Times New Roman" w:hAnsi="Times New Roman" w:cs="Times New Roman"/>
          <w:sz w:val="28"/>
          <w:szCs w:val="28"/>
        </w:rPr>
        <w:t xml:space="preserve"> </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14:paraId="4DE50E82" w14:textId="34B6F3A4"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на ЕПГУ;</w:t>
      </w:r>
    </w:p>
    <w:p w14:paraId="676A6D7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78F638B5" w14:textId="69ADB63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18EA66BA" w14:textId="16D92144"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226612">
        <w:rPr>
          <w:rFonts w:ascii="Times New Roman" w:hAnsi="Times New Roman" w:cs="Times New Roman"/>
          <w:sz w:val="28"/>
          <w:szCs w:val="28"/>
        </w:rPr>
        <w:t>,</w:t>
      </w:r>
      <w:r w:rsidRPr="009D36EC">
        <w:rPr>
          <w:rFonts w:ascii="Times New Roman" w:hAnsi="Times New Roman" w:cs="Times New Roman"/>
          <w:sz w:val="28"/>
          <w:szCs w:val="28"/>
        </w:rPr>
        <w:t xml:space="preserve"> </w:t>
      </w:r>
      <w:r w:rsidR="00A32E3A" w:rsidRPr="00226612">
        <w:rPr>
          <w:rFonts w:ascii="Times New Roman" w:eastAsia="Times New Roman" w:hAnsi="Times New Roman" w:cs="Times New Roman"/>
          <w:sz w:val="28"/>
          <w:szCs w:val="28"/>
        </w:rPr>
        <w:t>утвержденной Приказом МВД России от 16.11.2020 № 773,</w:t>
      </w:r>
      <w:r w:rsidRPr="00226612">
        <w:rPr>
          <w:rFonts w:ascii="Times New Roman" w:hAnsi="Times New Roman" w:cs="Times New Roman"/>
          <w:sz w:val="28"/>
          <w:szCs w:val="28"/>
        </w:rPr>
        <w:t xml:space="preserve"> удостоверение</w:t>
      </w:r>
      <w:r w:rsidRPr="009D36EC">
        <w:rPr>
          <w:rFonts w:ascii="Times New Roman" w:hAnsi="Times New Roman" w:cs="Times New Roman"/>
          <w:sz w:val="28"/>
          <w:szCs w:val="28"/>
        </w:rPr>
        <w:t xml:space="preserve"> личности военнослужащего РФ);</w:t>
      </w:r>
    </w:p>
    <w:p w14:paraId="531E56A4" w14:textId="47BB0EB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56CBA9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D36EC">
        <w:rPr>
          <w:rFonts w:ascii="Times New Roman" w:hAnsi="Times New Roman" w:cs="Times New Roman"/>
          <w:sz w:val="28"/>
          <w:szCs w:val="28"/>
        </w:rPr>
        <w:t>к</w:t>
      </w:r>
      <w:proofErr w:type="gramEnd"/>
      <w:r w:rsidRPr="009D36EC">
        <w:rPr>
          <w:rFonts w:ascii="Times New Roman" w:hAnsi="Times New Roman" w:cs="Times New Roman"/>
          <w:sz w:val="28"/>
          <w:szCs w:val="28"/>
        </w:rPr>
        <w:t xml:space="preserve"> </w:t>
      </w:r>
      <w:r w:rsidRPr="009D36EC">
        <w:rPr>
          <w:rFonts w:ascii="Times New Roman" w:hAnsi="Times New Roman" w:cs="Times New Roman"/>
          <w:sz w:val="28"/>
          <w:szCs w:val="28"/>
        </w:rPr>
        <w:lastRenderedPageBreak/>
        <w:t xml:space="preserve">нотариальной: </w:t>
      </w:r>
    </w:p>
    <w:p w14:paraId="5E3A6E8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22DDDE8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226612">
        <w:rPr>
          <w:rFonts w:ascii="Times New Roman" w:hAnsi="Times New Roman" w:cs="Times New Roman"/>
          <w:sz w:val="28"/>
          <w:szCs w:val="28"/>
        </w:rPr>
        <w:t>руководителями (их заместителями) таких организаций</w:t>
      </w:r>
      <w:r w:rsidRPr="00226612">
        <w:rPr>
          <w:rFonts w:ascii="Times New Roman" w:hAnsi="Times New Roman" w:cs="Times New Roman"/>
          <w:sz w:val="28"/>
          <w:szCs w:val="28"/>
        </w:rPr>
        <w:t>;</w:t>
      </w:r>
    </w:p>
    <w:p w14:paraId="6CDDF963" w14:textId="5022CF05"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r w:rsidR="002417F6">
        <w:t xml:space="preserve"> </w:t>
      </w:r>
      <w:bookmarkStart w:id="4" w:name="P136"/>
      <w:bookmarkEnd w:id="4"/>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14:paraId="0E7DABBA" w14:textId="7CC3B4BA"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14:paraId="6DFA84DB" w14:textId="62F14B10"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5930">
        <w:rPr>
          <w:rFonts w:ascii="Times New Roman" w:hAnsi="Times New Roman" w:cs="Times New Roman"/>
          <w:sz w:val="28"/>
          <w:szCs w:val="28"/>
        </w:rPr>
        <w:t>)</w:t>
      </w:r>
      <w:r w:rsidR="00E63C6A">
        <w:rPr>
          <w:rFonts w:ascii="Times New Roman" w:hAnsi="Times New Roman" w:cs="Times New Roman"/>
          <w:sz w:val="28"/>
          <w:szCs w:val="28"/>
        </w:rPr>
        <w:t xml:space="preserve"> </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Pr>
          <w:rFonts w:ascii="Times New Roman" w:hAnsi="Times New Roman" w:cs="Times New Roman"/>
          <w:sz w:val="28"/>
          <w:szCs w:val="28"/>
        </w:rPr>
        <w:t xml:space="preserve"> </w:t>
      </w:r>
      <w:r w:rsidR="006C3EE7" w:rsidRPr="006C3EE7">
        <w:rPr>
          <w:rFonts w:ascii="Times New Roman" w:hAnsi="Times New Roman" w:cs="Times New Roman"/>
          <w:sz w:val="28"/>
          <w:szCs w:val="28"/>
        </w:rPr>
        <w:t>(</w:t>
      </w:r>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14:paraId="7CC9F7D3" w14:textId="751C7E79"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AC4C76" w:rsidRPr="00AC4C76">
        <w:rPr>
          <w:rFonts w:ascii="Times New Roman" w:hAnsi="Times New Roman" w:cs="Times New Roman"/>
          <w:sz w:val="28"/>
          <w:szCs w:val="28"/>
        </w:rPr>
        <w:t xml:space="preserve"> </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14:paraId="60E61BB1" w14:textId="610E5F6F"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50C81D6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411FD683"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3A8467EF"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EB35A21" w14:textId="1B7E5085"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14:paraId="6F4F2A4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46"/>
      <w:bookmarkEnd w:id="5"/>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15675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D36EC">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16F3E4C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14:paraId="259D377C"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5. </w:t>
      </w:r>
      <w:proofErr w:type="gramStart"/>
      <w:r w:rsidRPr="009D36EC">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B664D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D36EC">
        <w:rPr>
          <w:rFonts w:ascii="Times New Roman" w:eastAsia="Times New Roman" w:hAnsi="Times New Roman" w:cs="Times New Roman"/>
          <w:sz w:val="28"/>
          <w:szCs w:val="28"/>
        </w:rPr>
        <w:t>запрос</w:t>
      </w:r>
      <w:proofErr w:type="gramEnd"/>
      <w:r w:rsidRPr="009D36EC">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14:paraId="10CEEC70" w14:textId="054D09D3"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226612">
        <w:rPr>
          <w:rFonts w:ascii="Times New Roman" w:eastAsia="Times New Roman" w:hAnsi="Times New Roman" w:cs="Times New Roman"/>
          <w:sz w:val="28"/>
          <w:szCs w:val="28"/>
        </w:rPr>
        <w:t xml:space="preserve"> </w:t>
      </w:r>
      <w:r w:rsidRPr="009D36EC">
        <w:rPr>
          <w:rFonts w:ascii="Times New Roman" w:eastAsia="Times New Roman" w:hAnsi="Times New Roman" w:cs="Times New Roman"/>
          <w:sz w:val="28"/>
          <w:szCs w:val="28"/>
        </w:rPr>
        <w:t>и уведомлять заявителя о</w:t>
      </w:r>
      <w:proofErr w:type="gramEnd"/>
      <w:r w:rsidRPr="009D36EC">
        <w:rPr>
          <w:rFonts w:ascii="Times New Roman" w:eastAsia="Times New Roman" w:hAnsi="Times New Roman" w:cs="Times New Roman"/>
          <w:sz w:val="28"/>
          <w:szCs w:val="28"/>
        </w:rPr>
        <w:t xml:space="preserve"> проведенных </w:t>
      </w:r>
      <w:proofErr w:type="gramStart"/>
      <w:r w:rsidRPr="009D36EC">
        <w:rPr>
          <w:rFonts w:ascii="Times New Roman" w:eastAsia="Times New Roman" w:hAnsi="Times New Roman" w:cs="Times New Roman"/>
          <w:sz w:val="28"/>
          <w:szCs w:val="28"/>
        </w:rPr>
        <w:t>мероприятиях</w:t>
      </w:r>
      <w:proofErr w:type="gramEnd"/>
      <w:r w:rsidRPr="009D36EC">
        <w:rPr>
          <w:rFonts w:ascii="Times New Roman" w:eastAsia="Times New Roman" w:hAnsi="Times New Roman" w:cs="Times New Roman"/>
          <w:sz w:val="28"/>
          <w:szCs w:val="28"/>
        </w:rPr>
        <w:t>.</w:t>
      </w:r>
    </w:p>
    <w:p w14:paraId="6D51386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539E59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14:paraId="3929F4E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69D6E4CF"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7414BC2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5A84088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представленные в электронной форме документы содержат повреждения, </w:t>
      </w:r>
      <w:r w:rsidRPr="009D36EC">
        <w:rPr>
          <w:rFonts w:ascii="Times New Roman" w:hAnsi="Times New Roman" w:cs="Times New Roman"/>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3F9CCC40"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3F7E130B" w14:textId="21524577"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96A2281" w14:textId="62AD6543"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14:paraId="59226185" w14:textId="2FA41E07"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14:paraId="0E898260" w14:textId="168E349E"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14:paraId="07BA94B2" w14:textId="3D33DF8D"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E06">
        <w:rPr>
          <w:rFonts w:ascii="Times New Roman" w:hAnsi="Times New Roman" w:cs="Times New Roman"/>
          <w:sz w:val="28"/>
          <w:szCs w:val="28"/>
        </w:rPr>
        <w:t xml:space="preserve"> </w:t>
      </w:r>
      <w:r>
        <w:rPr>
          <w:rFonts w:ascii="Times New Roman" w:hAnsi="Times New Roman" w:cs="Times New Roman"/>
          <w:sz w:val="28"/>
          <w:szCs w:val="28"/>
        </w:rPr>
        <w:t>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AC4C76" w:rsidRPr="00E91CF7">
        <w:rPr>
          <w:rFonts w:ascii="Times New Roman" w:hAnsi="Times New Roman" w:cs="Times New Roman"/>
          <w:sz w:val="28"/>
          <w:szCs w:val="28"/>
        </w:rPr>
        <w:t xml:space="preserve"> </w:t>
      </w:r>
      <w:r w:rsidR="008F71F3" w:rsidRPr="008F71F3">
        <w:rPr>
          <w:rFonts w:ascii="Times New Roman" w:hAnsi="Times New Roman" w:cs="Times New Roman"/>
          <w:sz w:val="28"/>
          <w:szCs w:val="28"/>
        </w:rPr>
        <w:t>настоящего административного регламента;</w:t>
      </w:r>
    </w:p>
    <w:p w14:paraId="6148683A" w14:textId="5FE13843"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14:paraId="1881E871" w14:textId="41B2BD29"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498CEE8F" w14:textId="511883AA"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25AC79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AF0506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40487A3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2EC9C7A2"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77B9F73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9D36EC">
        <w:rPr>
          <w:rFonts w:ascii="Times New Roman" w:eastAsia="Times New Roman" w:hAnsi="Times New Roman" w:cs="Times New Roman"/>
          <w:sz w:val="28"/>
          <w:szCs w:val="28"/>
        </w:rPr>
        <w:lastRenderedPageBreak/>
        <w:t>перечнем документов, необходимых для предоставления муниципальной услуги.</w:t>
      </w:r>
    </w:p>
    <w:p w14:paraId="344CDE4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lang w:eastAsia="en-US"/>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14:paraId="5621B1C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9D36EC">
        <w:rPr>
          <w:rFonts w:ascii="Times New Roman" w:eastAsia="Times New Roman" w:hAnsi="Times New Roman" w:cs="Times New Roman"/>
          <w:sz w:val="28"/>
          <w:szCs w:val="28"/>
        </w:rPr>
        <w:t>ств дл</w:t>
      </w:r>
      <w:proofErr w:type="gramEnd"/>
      <w:r w:rsidRPr="009D36EC">
        <w:rPr>
          <w:rFonts w:ascii="Times New Roman" w:eastAsia="Times New Roman" w:hAnsi="Times New Roman" w:cs="Times New Roman"/>
          <w:sz w:val="28"/>
          <w:szCs w:val="28"/>
        </w:rPr>
        <w:t>я передвижения инвалида (костылей, ходунков).</w:t>
      </w:r>
    </w:p>
    <w:p w14:paraId="65AEFDE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9D36EC">
        <w:rPr>
          <w:rFonts w:ascii="Times New Roman" w:eastAsia="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14:paraId="679A1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CFA219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2E703C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BC2F867" w14:textId="5004F2D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sidR="00226612">
        <w:rPr>
          <w:rFonts w:ascii="Times New Roman" w:hAnsi="Times New Roman" w:cs="Times New Roman"/>
          <w:sz w:val="28"/>
          <w:szCs w:val="28"/>
        </w:rPr>
        <w:t>).</w:t>
      </w:r>
    </w:p>
    <w:p w14:paraId="54922C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6C329B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14:paraId="0822F4F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14:paraId="401C922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70967C5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14:paraId="582D104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D5C18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FEC9B87" w14:textId="68E47599"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14:paraId="6317749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6E9D0A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2.17. Иные требования, в том числе учитывающие особенности </w:t>
      </w:r>
      <w:r w:rsidRPr="009D36EC">
        <w:rPr>
          <w:rFonts w:ascii="Times New Roman" w:hAnsi="Times New Roman" w:cs="Times New Roman"/>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99103E5" w14:textId="1F804C78"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14:paraId="4219A367" w14:textId="77777777"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37F5BE4"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14:paraId="17F4E836"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14:paraId="297D23CE"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14:paraId="40D3548D" w14:textId="77777777" w:rsidR="00E55C54" w:rsidRPr="00E55C54"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50570DA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5B73898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14:paraId="2E9603B1" w14:textId="0C52E53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5089621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08D80B9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63408175"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89758F">
        <w:rPr>
          <w:rFonts w:ascii="Times New Roman" w:eastAsia="Times New Roman" w:hAnsi="Times New Roman" w:cs="Times New Roman"/>
          <w:sz w:val="28"/>
          <w:szCs w:val="28"/>
        </w:rPr>
        <w:t>и(</w:t>
      </w:r>
      <w:proofErr w:type="gramEnd"/>
      <w:r w:rsidRPr="0089758F">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roofErr w:type="gramEnd"/>
    </w:p>
    <w:p w14:paraId="43A323DD"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w:t>
      </w:r>
      <w:r w:rsidRPr="0089758F">
        <w:rPr>
          <w:rFonts w:ascii="Times New Roman" w:eastAsia="Times New Roman" w:hAnsi="Times New Roman" w:cs="Times New Roman"/>
          <w:sz w:val="28"/>
          <w:szCs w:val="28"/>
        </w:rPr>
        <w:lastRenderedPageBreak/>
        <w:t>услуги, установленных пунктом 2.9 настоящего административного регламента.</w:t>
      </w:r>
    </w:p>
    <w:p w14:paraId="787C1988"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4BEC79C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80318A3" w14:textId="77777777"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486E21" w14:textId="19D4FF0E"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52E383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7F7BCA93" w14:textId="5E4C7F95"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r w:rsidR="00BE6389" w:rsidRPr="00BE6389">
        <w:rPr>
          <w:rFonts w:ascii="Times New Roman" w:eastAsia="Times New Roman" w:hAnsi="Times New Roman" w:cs="Times New Roman"/>
          <w:sz w:val="28"/>
          <w:szCs w:val="28"/>
        </w:rPr>
        <w:t xml:space="preserve"> </w:t>
      </w:r>
    </w:p>
    <w:p w14:paraId="22972B21" w14:textId="77777777"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14:paraId="4210FC3B"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14:paraId="3DFDC8F6" w14:textId="50FD4BB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630528CD" w14:textId="666D60FC"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14:paraId="4C2E080E" w14:textId="1100D31D"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proofErr w:type="gramStart"/>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proofErr w:type="gramEnd"/>
      <w:r w:rsidRPr="002E7C03">
        <w:rPr>
          <w:rFonts w:ascii="Times New Roman" w:eastAsia="Times New Roman" w:hAnsi="Times New Roman" w:cs="Times New Roman"/>
          <w:sz w:val="28"/>
          <w:szCs w:val="28"/>
        </w:rPr>
        <w:t>;</w:t>
      </w:r>
    </w:p>
    <w:p w14:paraId="6B8268AC" w14:textId="32D1FCEC"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14:paraId="004E78F7" w14:textId="1DE9DE6D"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002E7C03" w:rsidRPr="002E7C03">
        <w:rPr>
          <w:rFonts w:ascii="Times New Roman" w:eastAsia="Times New Roman" w:hAnsi="Times New Roman" w:cs="Times New Roman"/>
          <w:sz w:val="28"/>
          <w:szCs w:val="28"/>
        </w:rPr>
        <w:t>с даты окончания</w:t>
      </w:r>
      <w:proofErr w:type="gramEnd"/>
      <w:r w:rsidR="002E7C03" w:rsidRPr="002E7C03">
        <w:rPr>
          <w:rFonts w:ascii="Times New Roman" w:eastAsia="Times New Roman" w:hAnsi="Times New Roman" w:cs="Times New Roman"/>
          <w:sz w:val="28"/>
          <w:szCs w:val="28"/>
        </w:rPr>
        <w:t xml:space="preserve">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14:paraId="37058F8B" w14:textId="1B01FFDD"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00BE6389" w:rsidRPr="00BE6389">
        <w:rPr>
          <w:rFonts w:ascii="Times New Roman" w:eastAsia="Times New Roman" w:hAnsi="Times New Roman" w:cs="Times New Roman"/>
          <w:sz w:val="28"/>
          <w:szCs w:val="28"/>
        </w:rPr>
        <w:t xml:space="preserve"> </w:t>
      </w:r>
    </w:p>
    <w:p w14:paraId="0E1C356C" w14:textId="77777777"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proofErr w:type="gramStart"/>
      <w:r w:rsidR="00E55F39"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00E55F39" w:rsidRPr="00E55F39">
        <w:rPr>
          <w:rFonts w:ascii="Times New Roman" w:eastAsia="Times New Roman" w:hAnsi="Times New Roman" w:cs="Times New Roman"/>
          <w:sz w:val="28"/>
          <w:szCs w:val="28"/>
        </w:rPr>
        <w:t>;</w:t>
      </w:r>
    </w:p>
    <w:p w14:paraId="482488A0" w14:textId="6B3A1DF0"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599F2C4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Содержание административного действия, продолжительность и</w:t>
      </w:r>
      <w:r w:rsidR="00D54E06">
        <w:rPr>
          <w:rFonts w:ascii="Times New Roman" w:eastAsia="Times New Roman" w:hAnsi="Times New Roman" w:cs="Times New Roman"/>
          <w:sz w:val="28"/>
          <w:szCs w:val="28"/>
        </w:rPr>
        <w:t xml:space="preserve"> </w:t>
      </w:r>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14:paraId="464CD10A" w14:textId="77777777"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065F8057" w14:textId="32B95800" w:rsidR="00E55C5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C4B23B4" w14:textId="77777777" w:rsidR="009D36EC" w:rsidRDefault="009D36EC" w:rsidP="0085231A">
      <w:pPr>
        <w:autoSpaceDE w:val="0"/>
        <w:autoSpaceDN w:val="0"/>
        <w:adjustRightInd w:val="0"/>
        <w:spacing w:after="0" w:line="240" w:lineRule="auto"/>
        <w:ind w:firstLine="709"/>
        <w:jc w:val="both"/>
        <w:outlineLvl w:val="0"/>
        <w:rPr>
          <w:rFonts w:ascii="Times New Roman" w:hAnsi="Times New Roman"/>
          <w:sz w:val="28"/>
          <w:szCs w:val="28"/>
        </w:rPr>
      </w:pPr>
    </w:p>
    <w:p w14:paraId="095F942F" w14:textId="77777777"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17B46EC7" w14:textId="180261ED"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368"/>
      <w:bookmarkEnd w:id="6"/>
      <w:r w:rsidRPr="009D36EC">
        <w:rPr>
          <w:rFonts w:ascii="Times New Roman" w:eastAsia="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3"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4"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9D36EC">
        <w:rPr>
          <w:rFonts w:ascii="Times New Roman" w:eastAsia="Times New Roman" w:hAnsi="Times New Roman" w:cs="Times New Roman"/>
          <w:sz w:val="28"/>
          <w:szCs w:val="28"/>
        </w:rPr>
        <w:lastRenderedPageBreak/>
        <w:t>услуг».</w:t>
      </w:r>
    </w:p>
    <w:p w14:paraId="000A9061" w14:textId="2E737BC5"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9D36EC">
        <w:rPr>
          <w:rFonts w:ascii="Times New Roman" w:eastAsia="Times New Roman" w:hAnsi="Times New Roman" w:cs="Times New Roman"/>
          <w:sz w:val="28"/>
          <w:szCs w:val="28"/>
        </w:rPr>
        <w:t>ии и ау</w:t>
      </w:r>
      <w:proofErr w:type="gramEnd"/>
      <w:r w:rsidRPr="009D36EC">
        <w:rPr>
          <w:rFonts w:ascii="Times New Roman" w:eastAsia="Times New Roman" w:hAnsi="Times New Roman" w:cs="Times New Roman"/>
          <w:sz w:val="28"/>
          <w:szCs w:val="28"/>
        </w:rPr>
        <w:t>тентификации (далее - ЕСИА).</w:t>
      </w:r>
    </w:p>
    <w:p w14:paraId="305182AD" w14:textId="1F5FF0A9"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ЕПГУ следующими способами:</w:t>
      </w:r>
    </w:p>
    <w:p w14:paraId="420EEB7C"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14:paraId="516CC3D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4A2207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14:paraId="6AC45DC1" w14:textId="3EA050CC"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заполнить в электронной форме заявление на оказание муниципальной услуги;</w:t>
      </w:r>
    </w:p>
    <w:p w14:paraId="0A4D9DDE" w14:textId="27486DF0"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EADFE93" w14:textId="5FF7E96D"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40C3EB1" w14:textId="44C2F315"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74CDFEB7" w14:textId="05F44978"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14:paraId="417A7F6D" w14:textId="07B33619"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9D36EC">
        <w:rPr>
          <w:rFonts w:ascii="Times New Roman" w:eastAsia="Times New Roman" w:hAnsi="Times New Roman" w:cs="Times New Roman"/>
          <w:sz w:val="28"/>
          <w:szCs w:val="28"/>
        </w:rPr>
        <w:t>дств св</w:t>
      </w:r>
      <w:proofErr w:type="gramEnd"/>
      <w:r w:rsidRPr="009D36EC">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3775C8E" w14:textId="012F04B9"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52672E6" w14:textId="03D4E40F"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F12CE0E" w14:textId="193DC56E"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9D36EC">
        <w:rPr>
          <w:rFonts w:ascii="Times New Roman" w:eastAsia="Times New Roman" w:hAnsi="Times New Roman" w:cs="Times New Roman"/>
          <w:sz w:val="28"/>
          <w:szCs w:val="28"/>
        </w:rPr>
        <w:lastRenderedPageBreak/>
        <w:t>заявления на предоставление муниципальной услуги отмечает в соответствующем поле такую необходимость).</w:t>
      </w:r>
    </w:p>
    <w:p w14:paraId="5F77A3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6ACF1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6EB137" w14:textId="32671312"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14:paraId="6B914B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ошибок.</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E55C54"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 xml:space="preserve">4. Формы </w:t>
      </w:r>
      <w:proofErr w:type="gramStart"/>
      <w:r w:rsidRPr="00E55C54">
        <w:rPr>
          <w:rFonts w:ascii="Times New Roman" w:eastAsia="Times New Roman" w:hAnsi="Times New Roman" w:cs="Times New Roman"/>
          <w:sz w:val="28"/>
          <w:szCs w:val="28"/>
        </w:rPr>
        <w:t>контроля за</w:t>
      </w:r>
      <w:proofErr w:type="gramEnd"/>
      <w:r w:rsidRPr="00E55C54">
        <w:rPr>
          <w:rFonts w:ascii="Times New Roman" w:eastAsia="Times New Roman" w:hAnsi="Times New Roman" w:cs="Times New Roman"/>
          <w:sz w:val="28"/>
          <w:szCs w:val="28"/>
        </w:rPr>
        <w:t xml:space="preserve">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целях осуществления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14:paraId="4625529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Плановые проверки предоставления муниципальной услуги проводятся не </w:t>
      </w:r>
      <w:r w:rsidRPr="00B746FE">
        <w:rPr>
          <w:rFonts w:ascii="Times New Roman" w:eastAsia="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4EAE80"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w:t>
      </w:r>
      <w:proofErr w:type="gramStart"/>
      <w:r w:rsidRPr="00B746FE">
        <w:rPr>
          <w:rFonts w:ascii="Times New Roman" w:eastAsia="Times New Roman" w:hAnsi="Times New Roman" w:cs="Times New Roman"/>
          <w:sz w:val="28"/>
          <w:szCs w:val="28"/>
        </w:rPr>
        <w:t>обративш</w:t>
      </w:r>
      <w:r w:rsidR="00226612">
        <w:rPr>
          <w:rFonts w:ascii="Times New Roman" w:eastAsia="Times New Roman" w:hAnsi="Times New Roman" w:cs="Times New Roman"/>
          <w:sz w:val="28"/>
          <w:szCs w:val="28"/>
        </w:rPr>
        <w:t>е</w:t>
      </w:r>
      <w:r w:rsidRPr="00B746FE">
        <w:rPr>
          <w:rFonts w:ascii="Times New Roman" w:eastAsia="Times New Roman" w:hAnsi="Times New Roman" w:cs="Times New Roman"/>
          <w:sz w:val="28"/>
          <w:szCs w:val="28"/>
        </w:rPr>
        <w:t>муся</w:t>
      </w:r>
      <w:proofErr w:type="gramEnd"/>
      <w:r w:rsidRPr="00B746FE">
        <w:rPr>
          <w:rFonts w:ascii="Times New Roman" w:eastAsia="Times New Roman" w:hAnsi="Times New Roman" w:cs="Times New Roman"/>
          <w:sz w:val="28"/>
          <w:szCs w:val="28"/>
        </w:rPr>
        <w:t xml:space="preserve">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CA8BBE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03D606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B746FE">
        <w:rPr>
          <w:rFonts w:ascii="Times New Roman" w:eastAsia="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14:paraId="4D926E90"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F9A78F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lang w:eastAsia="en-US"/>
        </w:rPr>
        <w:t xml:space="preserve"> </w:t>
      </w:r>
      <w:r w:rsidRPr="00EA37DC">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A37DC">
        <w:rPr>
          <w:rFonts w:ascii="Times New Roman" w:eastAsia="Times New Roman" w:hAnsi="Times New Roman" w:cs="Times New Roman"/>
          <w:sz w:val="28"/>
          <w:szCs w:val="28"/>
        </w:rPr>
        <w:t>являются</w:t>
      </w:r>
      <w:proofErr w:type="gramEnd"/>
      <w:r w:rsidRPr="00EA37DC">
        <w:rPr>
          <w:rFonts w:eastAsiaTheme="minorHAnsi"/>
          <w:lang w:eastAsia="en-US"/>
        </w:rPr>
        <w:t xml:space="preserve"> </w:t>
      </w:r>
      <w:r w:rsidRPr="00EA37DC">
        <w:rPr>
          <w:rFonts w:ascii="Times New Roman" w:eastAsia="Times New Roman" w:hAnsi="Times New Roman" w:cs="Times New Roman"/>
          <w:sz w:val="28"/>
          <w:szCs w:val="28"/>
        </w:rPr>
        <w:t>в том числе следующие случаи:</w:t>
      </w:r>
    </w:p>
    <w:p w14:paraId="2FB3529F" w14:textId="77777777"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AE809B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62CA9D8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A37DC">
        <w:rPr>
          <w:rFonts w:ascii="Times New Roman" w:eastAsia="Calibri" w:hAnsi="Times New Roman" w:cs="Times New Roman"/>
          <w:sz w:val="28"/>
          <w:szCs w:val="28"/>
          <w:lang w:eastAsia="en-US"/>
        </w:rPr>
        <w:t xml:space="preserve"> </w:t>
      </w:r>
      <w:proofErr w:type="gramStart"/>
      <w:r w:rsidRPr="00EA37D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A37DC">
        <w:rPr>
          <w:rFonts w:ascii="Times New Roman" w:eastAsia="Calibri" w:hAnsi="Times New Roman" w:cs="Times New Roman"/>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4D141F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37DC">
        <w:rPr>
          <w:rFonts w:ascii="Times New Roman" w:eastAsiaTheme="minorHAnsi" w:hAnsi="Times New Roman" w:cs="Times New Roman"/>
          <w:sz w:val="28"/>
          <w:szCs w:val="28"/>
          <w:lang w:eastAsia="en-US"/>
        </w:rPr>
        <w:t xml:space="preserve"> </w:t>
      </w:r>
      <w:proofErr w:type="gramStart"/>
      <w:r w:rsidRPr="00EA37DC">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roofErr w:type="gramEnd"/>
    </w:p>
    <w:p w14:paraId="6800755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37DC">
        <w:rPr>
          <w:rFonts w:ascii="Times New Roman" w:eastAsia="Calibri" w:hAnsi="Times New Roman" w:cs="Times New Roman"/>
          <w:sz w:val="28"/>
          <w:szCs w:val="28"/>
          <w:lang w:eastAsia="en-US"/>
        </w:rPr>
        <w:t xml:space="preserve"> </w:t>
      </w:r>
      <w:proofErr w:type="gramStart"/>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roofErr w:type="gramEnd"/>
    </w:p>
    <w:p w14:paraId="415FBB79"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A37DC">
        <w:rPr>
          <w:rFonts w:ascii="Times New Roman" w:eastAsiaTheme="minorHAns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0A7EC00"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520B9D96"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EA37DC">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709F214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23CD34D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1270892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A37DC">
        <w:rPr>
          <w:rFonts w:ascii="Times New Roman" w:eastAsiaTheme="minorHAnsi" w:hAnsi="Times New Roman" w:cs="Times New Roman"/>
          <w:sz w:val="28"/>
          <w:szCs w:val="28"/>
          <w:lang w:eastAsia="en-US"/>
        </w:rPr>
        <w:t>и(</w:t>
      </w:r>
      <w:proofErr w:type="gramEnd"/>
      <w:r w:rsidRPr="00EA37DC">
        <w:rPr>
          <w:rFonts w:ascii="Times New Roman" w:eastAsiaTheme="minorHAnsi" w:hAnsi="Times New Roman" w:cs="Times New Roman"/>
          <w:sz w:val="28"/>
          <w:szCs w:val="28"/>
          <w:lang w:eastAsia="en-US"/>
        </w:rPr>
        <w:t>или) работника, решения и действия (бездействие) которых обжалуются;</w:t>
      </w:r>
    </w:p>
    <w:p w14:paraId="024A525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846B8A3" w14:textId="37AD19D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EA37DC">
        <w:rPr>
          <w:rFonts w:ascii="Times New Roman" w:eastAsiaTheme="minorHAnsi" w:hAnsi="Times New Roman" w:cs="Times New Roman"/>
          <w:sz w:val="28"/>
          <w:szCs w:val="28"/>
          <w:lang w:eastAsia="en-US"/>
        </w:rPr>
        <w:lastRenderedPageBreak/>
        <w:t xml:space="preserve">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w:t>
      </w:r>
      <w:proofErr w:type="gramStart"/>
      <w:r w:rsidRPr="00EA37DC">
        <w:rPr>
          <w:rFonts w:ascii="Times New Roman" w:eastAsia="Calibri" w:hAnsi="Times New Roman" w:cs="Times New Roman"/>
          <w:sz w:val="28"/>
          <w:szCs w:val="28"/>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07B3A0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5.6. </w:t>
      </w:r>
      <w:proofErr w:type="gramStart"/>
      <w:r w:rsidRPr="00EA37DC">
        <w:rPr>
          <w:rFonts w:ascii="Times New Roman" w:eastAsiaTheme="minorHAnsi" w:hAnsi="Times New Roman" w:cs="Times New Roman"/>
          <w:sz w:val="28"/>
          <w:szCs w:val="28"/>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A37DC">
        <w:rPr>
          <w:rFonts w:ascii="Times New Roman" w:eastAsiaTheme="minorHAnsi" w:hAnsi="Times New Roman" w:cs="Times New Roman"/>
          <w:sz w:val="28"/>
          <w:szCs w:val="28"/>
          <w:lang w:eastAsia="en-US"/>
        </w:rPr>
        <w:t xml:space="preserve"> установленного срока таких исправлений - в течение пяти рабочих дней со дня ее регистрации.</w:t>
      </w:r>
    </w:p>
    <w:p w14:paraId="726F331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F077A1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4CE430C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692F38DF"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37DC">
        <w:rPr>
          <w:rFonts w:ascii="Times New Roman" w:eastAsia="Calibri" w:hAnsi="Times New Roman" w:cs="Times New Roman"/>
          <w:sz w:val="28"/>
          <w:szCs w:val="28"/>
          <w:lang w:eastAsia="en-US"/>
        </w:rPr>
        <w:t>неудобства</w:t>
      </w:r>
      <w:proofErr w:type="gramEnd"/>
      <w:r w:rsidRPr="00EA37D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признания </w:t>
      </w:r>
      <w:proofErr w:type="gramStart"/>
      <w:r w:rsidRPr="00EA37DC">
        <w:rPr>
          <w:rFonts w:ascii="Times New Roman" w:eastAsia="Calibri" w:hAnsi="Times New Roman" w:cs="Times New Roman"/>
          <w:sz w:val="28"/>
          <w:szCs w:val="28"/>
          <w:lang w:eastAsia="en-US"/>
        </w:rPr>
        <w:t>жалобы</w:t>
      </w:r>
      <w:proofErr w:type="gramEnd"/>
      <w:r w:rsidRPr="00EA37DC">
        <w:rPr>
          <w:rFonts w:ascii="Times New Roman" w:eastAsia="Calibr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установления в ходе или по результатам </w:t>
      </w:r>
      <w:proofErr w:type="gramStart"/>
      <w:r w:rsidRPr="00EA37D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EA37D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14:paraId="111C4940" w14:textId="77777777" w:rsidR="00EA37DC" w:rsidRPr="00EA37DC"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6. Особенности выполнения административных процедур</w:t>
      </w:r>
    </w:p>
    <w:p w14:paraId="0532D31A"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14:paraId="09D93E6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E3C94F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51435368"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1EE394A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1BCB66C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1983F7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14:paraId="48C65FE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D5A5EA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B6D5A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14:paraId="100B72F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8"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w:t>
      </w:r>
      <w:r w:rsidRPr="00EA37DC">
        <w:rPr>
          <w:rFonts w:ascii="Times New Roman" w:hAnsi="Times New Roman" w:cs="Times New Roman"/>
          <w:sz w:val="28"/>
          <w:szCs w:val="28"/>
        </w:rPr>
        <w:lastRenderedPageBreak/>
        <w:t xml:space="preserve">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0C518FA4"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14:paraId="276CD99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34644D"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8ADC6"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02AB9B" w14:textId="77777777"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131A6C8" w14:textId="77777777"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D7E3445"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A82888"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27F812"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649E63"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EA7F68" w14:textId="77777777" w:rsidR="0054002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0D686"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282EE"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E3C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FF08D4"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02B430"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C762FD"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2D5DAC"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6F808D"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A37EBC"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41C026"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5FA0FC"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75F122"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B09E37"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B256EE"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AFA1AA"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0BE41F13"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B75DEB3" w14:textId="4988E3AF" w:rsidR="0090104E" w:rsidRPr="00AC2AAE" w:rsidRDefault="00AC2AAE" w:rsidP="0090104E">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AC2AAE">
        <w:rPr>
          <w:rFonts w:ascii="Times New Roman" w:eastAsia="Times New Roman" w:hAnsi="Times New Roman" w:cs="Times New Roman"/>
          <w:sz w:val="20"/>
          <w:szCs w:val="20"/>
        </w:rPr>
        <w:t xml:space="preserve"> </w:t>
      </w:r>
      <w:proofErr w:type="gramStart"/>
      <w:r w:rsidR="0090104E" w:rsidRPr="00AC2AAE">
        <w:rPr>
          <w:rFonts w:ascii="Times New Roman" w:eastAsia="Times New Roman" w:hAnsi="Times New Roman" w:cs="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AC2AAE">
        <w:rPr>
          <w:rFonts w:ascii="Times New Roman" w:eastAsia="Times New Roman" w:hAnsi="Times New Roman" w:cs="Times New Roman"/>
          <w:sz w:val="20"/>
          <w:szCs w:val="20"/>
        </w:rPr>
        <w:t xml:space="preserve"> </w:t>
      </w:r>
      <w:r w:rsidR="0090104E" w:rsidRPr="00AC2AAE">
        <w:rPr>
          <w:rFonts w:ascii="Times New Roman" w:eastAsia="Times New Roman" w:hAnsi="Times New Roman" w:cs="Times New Roman"/>
          <w:sz w:val="20"/>
          <w:szCs w:val="20"/>
        </w:rPr>
        <w:t xml:space="preserve">почтовый адрес и (или) адрес электронной почты, телефон) </w:t>
      </w:r>
      <w:proofErr w:type="gramEnd"/>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730A2C7F" w14:textId="77777777" w:rsidR="00AC2AA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площадью____ кв. м;</w:t>
      </w:r>
    </w:p>
    <w:p w14:paraId="27396A61" w14:textId="6859FF51" w:rsidR="0090104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5687A44" w14:textId="20E81EEF" w:rsidR="00967E86" w:rsidRPr="00AC2AAE" w:rsidRDefault="00967E86" w:rsidP="00967E86">
      <w:pPr>
        <w:widowControl w:val="0"/>
        <w:autoSpaceDE w:val="0"/>
        <w:autoSpaceDN w:val="0"/>
        <w:adjustRightInd w:val="0"/>
        <w:spacing w:after="0" w:line="240" w:lineRule="auto"/>
        <w:jc w:val="both"/>
        <w:rPr>
          <w:rFonts w:ascii="ArialMT" w:hAnsi="ArialMT" w:cs="ArialMT"/>
          <w:sz w:val="24"/>
          <w:szCs w:val="24"/>
        </w:rPr>
      </w:pPr>
      <w:r w:rsidRPr="00AC2AAE">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w:t>
      </w:r>
    </w:p>
    <w:p w14:paraId="54274D7B" w14:textId="77777777" w:rsidR="00967E86" w:rsidRPr="00AC2AAE" w:rsidRDefault="00967E86" w:rsidP="00967E86">
      <w:pPr>
        <w:widowControl w:val="0"/>
        <w:autoSpaceDE w:val="0"/>
        <w:autoSpaceDN w:val="0"/>
        <w:adjustRightInd w:val="0"/>
        <w:spacing w:after="0" w:line="240" w:lineRule="auto"/>
        <w:jc w:val="both"/>
        <w:rPr>
          <w:rFonts w:ascii="ArialMT" w:hAnsi="ArialMT" w:cs="ArialMT"/>
          <w:sz w:val="20"/>
          <w:szCs w:val="20"/>
        </w:rPr>
      </w:pPr>
      <w:r w:rsidRPr="00AC2AAE">
        <w:rPr>
          <w:rFonts w:ascii="ArialMT" w:hAnsi="ArialMT" w:cs="ArialMT"/>
          <w:sz w:val="20"/>
          <w:szCs w:val="20"/>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AC2AAE">
        <w:rPr>
          <w:rFonts w:ascii="ArialMT" w:hAnsi="ArialMT" w:cs="ArialMT"/>
          <w:sz w:val="20"/>
          <w:szCs w:val="20"/>
        </w:rPr>
        <w:t>также</w:t>
      </w:r>
      <w:proofErr w:type="gramEnd"/>
      <w:r w:rsidRPr="00AC2AAE">
        <w:rPr>
          <w:rFonts w:ascii="ArialMT" w:hAnsi="ArialMT" w:cs="ArialMT"/>
          <w:sz w:val="20"/>
          <w:szCs w:val="20"/>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3C1A62D1" w:rsidR="0054002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2AAE">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AC2AAE">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AC2AAE">
        <w:rPr>
          <w:rFonts w:ascii="Times New Roman" w:eastAsia="Times New Roman" w:hAnsi="Times New Roman" w:cs="Times New Roman"/>
          <w:sz w:val="24"/>
          <w:szCs w:val="24"/>
        </w:rPr>
        <w:t>).</w:t>
      </w:r>
    </w:p>
    <w:p w14:paraId="0C526F53" w14:textId="77777777" w:rsidR="00B83D37"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выдать на руки в МФЦ, </w:t>
            </w:r>
            <w:proofErr w:type="gramStart"/>
            <w:r w:rsidRPr="00540029">
              <w:rPr>
                <w:rFonts w:ascii="Times New Roman" w:eastAsia="Times New Roman" w:hAnsi="Times New Roman" w:cs="Times New Roman"/>
                <w:sz w:val="24"/>
                <w:szCs w:val="24"/>
              </w:rPr>
              <w:t>расположенном</w:t>
            </w:r>
            <w:proofErr w:type="gramEnd"/>
            <w:r w:rsidRPr="00540029">
              <w:rPr>
                <w:rFonts w:ascii="Times New Roman" w:eastAsia="Times New Roman" w:hAnsi="Times New Roman" w:cs="Times New Roman"/>
                <w:sz w:val="24"/>
                <w:szCs w:val="24"/>
              </w:rPr>
              <w:t xml:space="preserve">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40E6552" w:rsidR="0090104E" w:rsidRPr="00540029" w:rsidRDefault="0090104E" w:rsidP="00AC2AAE">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 xml:space="preserve">направить в электронной форме в личный кабинет на </w:t>
            </w:r>
            <w:r w:rsidR="00391806" w:rsidRPr="00540029">
              <w:rPr>
                <w:rFonts w:ascii="Times New Roman" w:eastAsia="Times New Roman" w:hAnsi="Times New Roman" w:cs="Times New Roman"/>
                <w:sz w:val="24"/>
                <w:szCs w:val="24"/>
              </w:rPr>
              <w:t>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w:t>
      </w:r>
      <w:proofErr w:type="gramEnd"/>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11BDD616" w14:textId="77777777" w:rsidR="00AC2AAE" w:rsidRDefault="00AC2AAE"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CAB381" w14:textId="77777777" w:rsidR="00AC2AAE" w:rsidRDefault="00AC2AAE"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35F159" w14:textId="77777777"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05EA120B"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AC2AAE" w:rsidRDefault="004E5B29" w:rsidP="004E5B29">
      <w:pPr>
        <w:widowControl w:val="0"/>
        <w:autoSpaceDE w:val="0"/>
        <w:autoSpaceDN w:val="0"/>
        <w:spacing w:after="0" w:line="240" w:lineRule="auto"/>
        <w:ind w:left="5103"/>
        <w:jc w:val="both"/>
        <w:rPr>
          <w:rFonts w:ascii="Times New Roman" w:eastAsia="Times New Roman" w:hAnsi="Times New Roman" w:cs="Times New Roman"/>
          <w:sz w:val="20"/>
          <w:szCs w:val="20"/>
        </w:rPr>
      </w:pPr>
      <w:proofErr w:type="gramStart"/>
      <w:r w:rsidRPr="00AC2AAE">
        <w:rPr>
          <w:rFonts w:ascii="Times New Roman" w:eastAsia="Times New Roman" w:hAnsi="Times New Roman" w:cs="Times New Roman"/>
          <w:sz w:val="20"/>
          <w:szCs w:val="20"/>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roofErr w:type="gramEnd"/>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AC2AAE" w:rsidRDefault="004E5B29" w:rsidP="008F71F3">
      <w:pPr>
        <w:widowControl w:val="0"/>
        <w:autoSpaceDE w:val="0"/>
        <w:autoSpaceDN w:val="0"/>
        <w:adjustRightInd w:val="0"/>
        <w:spacing w:after="0" w:line="240" w:lineRule="auto"/>
        <w:ind w:left="3540" w:firstLine="708"/>
        <w:rPr>
          <w:rFonts w:ascii="ArialMT" w:hAnsi="ArialMT" w:cs="ArialMT"/>
          <w:sz w:val="20"/>
          <w:szCs w:val="20"/>
        </w:rPr>
      </w:pPr>
      <w:r w:rsidRPr="00AC2AAE">
        <w:rPr>
          <w:rFonts w:ascii="ArialMT" w:hAnsi="ArialMT" w:cs="ArialMT"/>
          <w:sz w:val="20"/>
          <w:szCs w:val="20"/>
        </w:rPr>
        <w:t>(цель использования земельного участка)</w:t>
      </w:r>
    </w:p>
    <w:p w14:paraId="5928777C" w14:textId="3F9ECE03"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w:t>
      </w:r>
    </w:p>
    <w:p w14:paraId="007CA8FE" w14:textId="1CE3EE1D" w:rsidR="004E5B29" w:rsidRPr="00AC2AAE" w:rsidRDefault="004E5B29" w:rsidP="004E5B29">
      <w:pPr>
        <w:widowControl w:val="0"/>
        <w:autoSpaceDE w:val="0"/>
        <w:autoSpaceDN w:val="0"/>
        <w:adjustRightInd w:val="0"/>
        <w:spacing w:after="0" w:line="240" w:lineRule="auto"/>
        <w:jc w:val="both"/>
        <w:rPr>
          <w:rFonts w:ascii="ArialMT" w:hAnsi="ArialMT" w:cs="ArialMT"/>
          <w:sz w:val="20"/>
          <w:szCs w:val="20"/>
        </w:rPr>
      </w:pPr>
      <w:r w:rsidRPr="00AC2AAE">
        <w:rPr>
          <w:rFonts w:ascii="ArialMT" w:hAnsi="ArialMT" w:cs="ArialMT"/>
          <w:sz w:val="20"/>
          <w:szCs w:val="20"/>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AC2AAE">
        <w:rPr>
          <w:rFonts w:ascii="ArialMT" w:hAnsi="ArialMT" w:cs="ArialMT"/>
          <w:sz w:val="20"/>
          <w:szCs w:val="20"/>
        </w:rPr>
        <w:t>также</w:t>
      </w:r>
      <w:proofErr w:type="gramEnd"/>
      <w:r w:rsidRPr="00AC2AAE">
        <w:rPr>
          <w:rFonts w:ascii="ArialMT" w:hAnsi="ArialMT" w:cs="ArialMT"/>
          <w:sz w:val="20"/>
          <w:szCs w:val="20"/>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532906B" w14:textId="3BDAA1F9"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4E5B29">
        <w:rPr>
          <w:rFonts w:ascii="ArialMT" w:hAnsi="ArialMT" w:cs="ArialMT"/>
          <w:sz w:val="24"/>
          <w:szCs w:val="24"/>
        </w:rPr>
        <w:t>жд в сл</w:t>
      </w:r>
      <w:proofErr w:type="gramEnd"/>
      <w:r w:rsidRPr="004E5B29">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w:t>
      </w:r>
    </w:p>
    <w:p w14:paraId="3FDB2E11" w14:textId="19165AD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w:t>
      </w:r>
    </w:p>
    <w:p w14:paraId="362D96E7" w14:textId="629D4EE9"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64AEA6FE"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w:t>
            </w:r>
            <w:proofErr w:type="gramStart"/>
            <w:r w:rsidRPr="004E5B29">
              <w:rPr>
                <w:rFonts w:ascii="Times New Roman" w:eastAsia="Times New Roman" w:hAnsi="Times New Roman" w:cs="Times New Roman"/>
                <w:sz w:val="24"/>
                <w:szCs w:val="24"/>
              </w:rPr>
              <w:t>расположенном</w:t>
            </w:r>
            <w:proofErr w:type="gramEnd"/>
            <w:r w:rsidRPr="004E5B29">
              <w:rPr>
                <w:rFonts w:ascii="Times New Roman" w:eastAsia="Times New Roman" w:hAnsi="Times New Roman" w:cs="Times New Roman"/>
                <w:sz w:val="24"/>
                <w:szCs w:val="24"/>
              </w:rPr>
              <w:t xml:space="preserve"> по адресу:________________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260F1FB2" w:rsidR="004E5B29" w:rsidRPr="004E5B29" w:rsidRDefault="004E5B29" w:rsidP="00AC2AAE">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lastRenderedPageBreak/>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1093D4D3" w14:textId="22FB0852"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(Заявитель</w:t>
      </w:r>
      <w:proofErr w:type="gramStart"/>
      <w:r w:rsidR="00EA37DC" w:rsidRPr="00EA37DC">
        <w:rPr>
          <w:rFonts w:ascii="Times New Roman" w:eastAsia="Times New Roman" w:hAnsi="Times New Roman" w:cs="Times New Roman"/>
          <w:sz w:val="26"/>
          <w:szCs w:val="26"/>
          <w:lang w:bidi="ru-RU"/>
        </w:rPr>
        <w:t xml:space="preserve">:_____________) </w:t>
      </w:r>
      <w:proofErr w:type="gramEnd"/>
      <w:r w:rsidR="00EA37DC"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w:t>
      </w:r>
      <w:proofErr w:type="gramStart"/>
      <w:r w:rsidRPr="00EA37DC">
        <w:rPr>
          <w:rFonts w:ascii="Times New Roman" w:eastAsia="Times New Roman" w:hAnsi="Times New Roman" w:cs="Times New Roman"/>
          <w:sz w:val="26"/>
          <w:szCs w:val="26"/>
          <w:lang w:bidi="ru-RU"/>
        </w:rPr>
        <w:t>:"</w:t>
      </w:r>
      <w:proofErr w:type="gramEnd"/>
      <w:r w:rsidRPr="00EA37DC">
        <w:rPr>
          <w:rFonts w:ascii="Times New Roman" w:eastAsia="Times New Roman" w:hAnsi="Times New Roman" w:cs="Times New Roman"/>
          <w:sz w:val="26"/>
          <w:szCs w:val="26"/>
          <w:lang w:bidi="ru-RU"/>
        </w:rPr>
        <w:t>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552778"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7E4A3"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36B03F9"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w:t>
      </w:r>
      <w:proofErr w:type="gramStart"/>
      <w:r w:rsidRPr="00EA37DC">
        <w:rPr>
          <w:rFonts w:ascii="Times New Roman" w:eastAsia="Times New Roman" w:hAnsi="Times New Roman" w:cs="Times New Roman"/>
          <w:sz w:val="24"/>
          <w:szCs w:val="24"/>
        </w:rPr>
        <w:t>(контактные данные заявителя</w:t>
      </w:r>
      <w:proofErr w:type="gramEnd"/>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roofErr w:type="gramEnd"/>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B846196"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0A0BAB1"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26F43D"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749D22"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ABCD414" w14:textId="77777777" w:rsidR="00AC2AAE" w:rsidRPr="00EA37DC"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77777777" w:rsid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14:paraId="2920DBFC" w14:textId="77777777" w:rsidR="00AC2AAE" w:rsidRPr="00EA37DC" w:rsidRDefault="00AC2AAE" w:rsidP="00EA37DC">
      <w:pPr>
        <w:ind w:firstLine="708"/>
        <w:rPr>
          <w:rFonts w:ascii="Times New Roman" w:eastAsiaTheme="minorHAnsi" w:hAnsi="Times New Roman" w:cs="Times New Roman"/>
          <w:sz w:val="24"/>
          <w:szCs w:val="24"/>
        </w:rPr>
      </w:pPr>
    </w:p>
    <w:p w14:paraId="68F094E3" w14:textId="3A3B287A"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EA37DC">
        <w:rPr>
          <w:rFonts w:ascii="Times New Roman" w:eastAsia="Times New Roman" w:hAnsi="Times New Roman" w:cs="Times New Roman"/>
          <w:bCs/>
          <w:sz w:val="24"/>
          <w:szCs w:val="24"/>
          <w:lang w:eastAsia="en-US"/>
        </w:rPr>
        <w:t>в</w:t>
      </w:r>
      <w:proofErr w:type="gramEnd"/>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AC2AAE">
      <w:headerReference w:type="default" r:id="rId19"/>
      <w:footerReference w:type="first" r:id="rId20"/>
      <w:pgSz w:w="11906" w:h="16838"/>
      <w:pgMar w:top="1134" w:right="850" w:bottom="568"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47E53" w14:textId="77777777" w:rsidR="005C3BDE" w:rsidRDefault="005C3BDE" w:rsidP="006541E2">
      <w:pPr>
        <w:spacing w:after="0" w:line="240" w:lineRule="auto"/>
      </w:pPr>
      <w:r>
        <w:separator/>
      </w:r>
    </w:p>
  </w:endnote>
  <w:endnote w:type="continuationSeparator" w:id="0">
    <w:p w14:paraId="19119306" w14:textId="77777777" w:rsidR="005C3BDE" w:rsidRDefault="005C3BD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8EBEA" w14:textId="3ECA2224" w:rsidR="0016736A" w:rsidRDefault="0016736A">
    <w:pPr>
      <w:pStyle w:val="a8"/>
      <w:jc w:val="center"/>
    </w:pPr>
  </w:p>
  <w:p w14:paraId="2B5F58D6" w14:textId="77777777" w:rsidR="0016736A" w:rsidRDefault="001673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DAA71" w14:textId="77777777" w:rsidR="005C3BDE" w:rsidRDefault="005C3BDE" w:rsidP="006541E2">
      <w:pPr>
        <w:spacing w:after="0" w:line="240" w:lineRule="auto"/>
      </w:pPr>
      <w:r>
        <w:separator/>
      </w:r>
    </w:p>
  </w:footnote>
  <w:footnote w:type="continuationSeparator" w:id="0">
    <w:p w14:paraId="5B737153" w14:textId="77777777" w:rsidR="005C3BDE" w:rsidRDefault="005C3BDE"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B6A8B" w14:textId="4F196A18" w:rsidR="0016736A" w:rsidRDefault="0016736A">
    <w:pPr>
      <w:pStyle w:val="a6"/>
      <w:jc w:val="center"/>
    </w:pPr>
  </w:p>
  <w:p w14:paraId="49D44727" w14:textId="77777777" w:rsidR="0016736A" w:rsidRDefault="001673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055D"/>
    <w:rsid w:val="001369F5"/>
    <w:rsid w:val="00137EDB"/>
    <w:rsid w:val="00152574"/>
    <w:rsid w:val="001634B9"/>
    <w:rsid w:val="00165F71"/>
    <w:rsid w:val="0016736A"/>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26612"/>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2A4D"/>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3BDE"/>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2AAE"/>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uiPriority w:val="99"/>
    <w:semiHidden/>
    <w:unhideWhenUsed/>
    <w:rsid w:val="0016736A"/>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16736A"/>
    <w:rPr>
      <w:rFonts w:ascii="Calibri" w:eastAsia="Calibri" w:hAnsi="Calibri" w:cs="Calibri"/>
      <w:lang w:eastAsia="en-US"/>
    </w:rPr>
  </w:style>
  <w:style w:type="paragraph" w:styleId="af5">
    <w:name w:val="No Spacing"/>
    <w:uiPriority w:val="1"/>
    <w:qFormat/>
    <w:rsid w:val="0016736A"/>
    <w:pPr>
      <w:spacing w:after="0" w:line="240" w:lineRule="auto"/>
    </w:pPr>
  </w:style>
  <w:style w:type="paragraph" w:styleId="af6">
    <w:name w:val="Body Text"/>
    <w:basedOn w:val="a"/>
    <w:link w:val="af7"/>
    <w:uiPriority w:val="99"/>
    <w:unhideWhenUsed/>
    <w:rsid w:val="0016736A"/>
    <w:pPr>
      <w:spacing w:after="120"/>
    </w:pPr>
    <w:rPr>
      <w:rFonts w:ascii="Calibri" w:eastAsia="Calibri" w:hAnsi="Calibri" w:cs="Calibri"/>
      <w:lang w:eastAsia="en-US"/>
    </w:rPr>
  </w:style>
  <w:style w:type="character" w:customStyle="1" w:styleId="af7">
    <w:name w:val="Основной текст Знак"/>
    <w:basedOn w:val="a0"/>
    <w:link w:val="af6"/>
    <w:uiPriority w:val="99"/>
    <w:rsid w:val="0016736A"/>
    <w:rPr>
      <w:rFonts w:ascii="Calibri" w:eastAsia="Calibri" w:hAnsi="Calibri" w:cs="Calibri"/>
      <w:lang w:eastAsia="en-US"/>
    </w:rPr>
  </w:style>
  <w:style w:type="paragraph" w:customStyle="1" w:styleId="1">
    <w:name w:val="Обычный1"/>
    <w:uiPriority w:val="99"/>
    <w:rsid w:val="0016736A"/>
    <w:pPr>
      <w:snapToGrid w:val="0"/>
      <w:spacing w:after="0" w:line="240" w:lineRule="auto"/>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uiPriority w:val="99"/>
    <w:semiHidden/>
    <w:unhideWhenUsed/>
    <w:rsid w:val="0016736A"/>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16736A"/>
    <w:rPr>
      <w:rFonts w:ascii="Calibri" w:eastAsia="Calibri" w:hAnsi="Calibri" w:cs="Calibri"/>
      <w:lang w:eastAsia="en-US"/>
    </w:rPr>
  </w:style>
  <w:style w:type="paragraph" w:styleId="af5">
    <w:name w:val="No Spacing"/>
    <w:uiPriority w:val="1"/>
    <w:qFormat/>
    <w:rsid w:val="0016736A"/>
    <w:pPr>
      <w:spacing w:after="0" w:line="240" w:lineRule="auto"/>
    </w:pPr>
  </w:style>
  <w:style w:type="paragraph" w:styleId="af6">
    <w:name w:val="Body Text"/>
    <w:basedOn w:val="a"/>
    <w:link w:val="af7"/>
    <w:uiPriority w:val="99"/>
    <w:unhideWhenUsed/>
    <w:rsid w:val="0016736A"/>
    <w:pPr>
      <w:spacing w:after="120"/>
    </w:pPr>
    <w:rPr>
      <w:rFonts w:ascii="Calibri" w:eastAsia="Calibri" w:hAnsi="Calibri" w:cs="Calibri"/>
      <w:lang w:eastAsia="en-US"/>
    </w:rPr>
  </w:style>
  <w:style w:type="character" w:customStyle="1" w:styleId="af7">
    <w:name w:val="Основной текст Знак"/>
    <w:basedOn w:val="a0"/>
    <w:link w:val="af6"/>
    <w:uiPriority w:val="99"/>
    <w:rsid w:val="0016736A"/>
    <w:rPr>
      <w:rFonts w:ascii="Calibri" w:eastAsia="Calibri" w:hAnsi="Calibri" w:cs="Calibri"/>
      <w:lang w:eastAsia="en-US"/>
    </w:rPr>
  </w:style>
  <w:style w:type="paragraph" w:customStyle="1" w:styleId="1">
    <w:name w:val="Обычный1"/>
    <w:uiPriority w:val="99"/>
    <w:rsid w:val="0016736A"/>
    <w:pPr>
      <w:snapToGrid w:val="0"/>
      <w:spacing w:after="0"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 Id="rId6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E880-54ED-4BC6-9E1E-F9AF17B2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11937</Words>
  <Characters>68041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2015-10-26T13:18:00Z</cp:lastPrinted>
  <dcterms:created xsi:type="dcterms:W3CDTF">2024-01-26T06:19:00Z</dcterms:created>
  <dcterms:modified xsi:type="dcterms:W3CDTF">2024-04-11T08:42:00Z</dcterms:modified>
</cp:coreProperties>
</file>